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1"/>
        <w:tblpPr w:leftFromText="141" w:rightFromText="141" w:vertAnchor="text" w:horzAnchor="margin" w:tblpXSpec="right" w:tblpY="10765"/>
        <w:tblW w:w="2312" w:type="dxa"/>
        <w:tblLook w:val="04A0" w:firstRow="1" w:lastRow="0" w:firstColumn="1" w:lastColumn="0" w:noHBand="0" w:noVBand="1"/>
      </w:tblPr>
      <w:tblGrid>
        <w:gridCol w:w="2312"/>
      </w:tblGrid>
      <w:tr w:rsidR="00484920" w:rsidRPr="00F47840" w14:paraId="1D1E454C" w14:textId="77777777" w:rsidTr="00484920">
        <w:trPr>
          <w:trHeight w:val="289"/>
        </w:trPr>
        <w:tc>
          <w:tcPr>
            <w:tcW w:w="2312" w:type="dxa"/>
            <w:shd w:val="clear" w:color="auto" w:fill="auto"/>
          </w:tcPr>
          <w:p w14:paraId="5CE1F7BC" w14:textId="77777777" w:rsidR="00484920" w:rsidRPr="00F47840" w:rsidRDefault="00484920" w:rsidP="00484920">
            <w:pPr>
              <w:tabs>
                <w:tab w:val="center" w:pos="4419"/>
                <w:tab w:val="right" w:pos="8838"/>
              </w:tabs>
              <w:jc w:val="center"/>
              <w:rPr>
                <w:rFonts w:ascii="Gill Sans MT" w:hAnsi="Gill Sans MT"/>
                <w:noProof/>
                <w:sz w:val="18"/>
                <w:szCs w:val="14"/>
                <w:lang w:eastAsia="es-ES"/>
              </w:rPr>
            </w:pPr>
            <w:r w:rsidRPr="00F47840">
              <w:rPr>
                <w:rFonts w:ascii="Gill Sans MT" w:hAnsi="Gill Sans MT"/>
                <w:noProof/>
                <w:sz w:val="18"/>
                <w:szCs w:val="14"/>
                <w:lang w:eastAsia="es-ES"/>
              </w:rPr>
              <w:t>Código:</w:t>
            </w:r>
          </w:p>
          <w:p w14:paraId="63E9D85D" w14:textId="77777777" w:rsidR="00484920" w:rsidRPr="00F47840" w:rsidRDefault="00484920" w:rsidP="00484920">
            <w:pPr>
              <w:tabs>
                <w:tab w:val="center" w:pos="4419"/>
                <w:tab w:val="right" w:pos="8838"/>
              </w:tabs>
              <w:jc w:val="center"/>
              <w:rPr>
                <w:rFonts w:ascii="Gill Sans MT" w:hAnsi="Gill Sans MT"/>
                <w:noProof/>
                <w:sz w:val="18"/>
                <w:szCs w:val="14"/>
                <w:lang w:eastAsia="es-ES"/>
              </w:rPr>
            </w:pPr>
            <w:r w:rsidRPr="00F47840">
              <w:rPr>
                <w:rFonts w:ascii="Gill Sans MT" w:hAnsi="Gill Sans MT"/>
                <w:noProof/>
                <w:sz w:val="18"/>
                <w:szCs w:val="14"/>
                <w:lang w:eastAsia="es-ES"/>
              </w:rPr>
              <w:t>FRH-CEPV-21</w:t>
            </w:r>
          </w:p>
        </w:tc>
      </w:tr>
      <w:tr w:rsidR="00484920" w:rsidRPr="00F47840" w14:paraId="3AE37824" w14:textId="77777777" w:rsidTr="00484920">
        <w:trPr>
          <w:trHeight w:val="260"/>
        </w:trPr>
        <w:tc>
          <w:tcPr>
            <w:tcW w:w="2312" w:type="dxa"/>
            <w:shd w:val="clear" w:color="auto" w:fill="auto"/>
          </w:tcPr>
          <w:p w14:paraId="2D554276" w14:textId="77777777" w:rsidR="00484920" w:rsidRPr="00F47840" w:rsidRDefault="00484920" w:rsidP="00484920">
            <w:pPr>
              <w:tabs>
                <w:tab w:val="center" w:pos="4419"/>
                <w:tab w:val="right" w:pos="8838"/>
              </w:tabs>
              <w:jc w:val="both"/>
              <w:rPr>
                <w:rFonts w:ascii="Gill Sans MT" w:hAnsi="Gill Sans MT"/>
                <w:noProof/>
                <w:sz w:val="18"/>
                <w:szCs w:val="14"/>
                <w:lang w:eastAsia="es-ES"/>
              </w:rPr>
            </w:pPr>
            <w:r w:rsidRPr="00F47840">
              <w:rPr>
                <w:rFonts w:ascii="Gill Sans MT" w:hAnsi="Gill Sans MT"/>
                <w:noProof/>
                <w:sz w:val="18"/>
                <w:szCs w:val="14"/>
                <w:lang w:eastAsia="es-ES"/>
              </w:rPr>
              <w:t>Version:           0.1</w:t>
            </w:r>
          </w:p>
        </w:tc>
      </w:tr>
      <w:tr w:rsidR="00484920" w:rsidRPr="00F47840" w14:paraId="5B387B67" w14:textId="77777777" w:rsidTr="00484920">
        <w:trPr>
          <w:trHeight w:val="389"/>
        </w:trPr>
        <w:tc>
          <w:tcPr>
            <w:tcW w:w="2312" w:type="dxa"/>
            <w:shd w:val="clear" w:color="auto" w:fill="auto"/>
          </w:tcPr>
          <w:p w14:paraId="4384DDA9" w14:textId="77777777" w:rsidR="00484920" w:rsidRPr="00F47840" w:rsidRDefault="00484920" w:rsidP="00484920">
            <w:pPr>
              <w:jc w:val="center"/>
              <w:rPr>
                <w:rFonts w:ascii="Gill Sans MT" w:hAnsi="Gill Sans MT"/>
                <w:noProof/>
                <w:sz w:val="18"/>
                <w:szCs w:val="14"/>
                <w:lang w:eastAsia="es-ES"/>
              </w:rPr>
            </w:pPr>
            <w:r w:rsidRPr="00F47840">
              <w:rPr>
                <w:rFonts w:ascii="Gill Sans MT" w:hAnsi="Gill Sans MT"/>
                <w:noProof/>
                <w:sz w:val="18"/>
                <w:szCs w:val="14"/>
                <w:lang w:eastAsia="es-ES"/>
              </w:rPr>
              <w:t>Unidad Administrativa :2921</w:t>
            </w:r>
          </w:p>
        </w:tc>
      </w:tr>
    </w:tbl>
    <w:sdt>
      <w:sdtPr>
        <w:id w:val="149183530"/>
        <w:docPartObj>
          <w:docPartGallery w:val="Cover Pages"/>
          <w:docPartUnique/>
        </w:docPartObj>
      </w:sdtPr>
      <w:sdtEndPr>
        <w:rPr>
          <w:rFonts w:ascii="Arial" w:hAnsi="Arial" w:cs="Arial"/>
          <w:i/>
          <w:sz w:val="52"/>
          <w:szCs w:val="52"/>
        </w:rPr>
      </w:sdtEndPr>
      <w:sdtContent>
        <w:p w14:paraId="4877CF65" w14:textId="43ADFA90" w:rsidR="00484920" w:rsidRDefault="00484920"/>
        <w:p w14:paraId="7B5994E4" w14:textId="495FB8D3" w:rsidR="00484920" w:rsidRDefault="00484920">
          <w:pPr>
            <w:rPr>
              <w:rFonts w:ascii="Arial" w:hAnsi="Arial" w:cs="Arial"/>
              <w:i/>
              <w:sz w:val="52"/>
              <w:szCs w:val="52"/>
            </w:rPr>
          </w:pPr>
          <w:r w:rsidRPr="00484920">
            <w:rPr>
              <w:rFonts w:ascii="Arial" w:hAnsi="Arial" w:cs="Arial"/>
              <w:i/>
              <w:noProof/>
              <w:sz w:val="52"/>
              <w:szCs w:val="52"/>
            </w:rPr>
            <mc:AlternateContent>
              <mc:Choice Requires="wps">
                <w:drawing>
                  <wp:anchor distT="45720" distB="45720" distL="114300" distR="114300" simplePos="0" relativeHeight="251702272" behindDoc="0" locked="0" layoutInCell="1" allowOverlap="1" wp14:anchorId="784242DA" wp14:editId="36F9DA76">
                    <wp:simplePos x="0" y="0"/>
                    <wp:positionH relativeFrom="column">
                      <wp:posOffset>729615</wp:posOffset>
                    </wp:positionH>
                    <wp:positionV relativeFrom="paragraph">
                      <wp:posOffset>3244215</wp:posOffset>
                    </wp:positionV>
                    <wp:extent cx="4305300" cy="1404620"/>
                    <wp:effectExtent l="0" t="0" r="0" b="1905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53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4A44CA" w14:textId="77777777" w:rsidR="00484920" w:rsidRPr="00484920" w:rsidRDefault="00484920" w:rsidP="0048492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</w:pPr>
                                <w:r w:rsidRPr="00484920"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  <w:t xml:space="preserve">MANUAL </w:t>
                                </w:r>
                              </w:p>
                              <w:p w14:paraId="67367663" w14:textId="77777777" w:rsidR="00484920" w:rsidRPr="00484920" w:rsidRDefault="00484920" w:rsidP="0048492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</w:pPr>
                                <w:r w:rsidRPr="00484920"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  <w:t xml:space="preserve">DE </w:t>
                                </w:r>
                              </w:p>
                              <w:p w14:paraId="14645DB8" w14:textId="123DC836" w:rsidR="00484920" w:rsidRPr="00484920" w:rsidRDefault="00484920" w:rsidP="0048492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</w:pPr>
                                <w:r w:rsidRPr="00484920">
                                  <w:rPr>
                                    <w:rFonts w:ascii="Arial" w:hAnsi="Arial" w:cs="Arial"/>
                                    <w:b/>
                                    <w:iCs/>
                                    <w:sz w:val="94"/>
                                    <w:szCs w:val="94"/>
                                  </w:rPr>
                                  <w:t>INGRESOS</w:t>
                                </w:r>
                              </w:p>
                              <w:p w14:paraId="08553F08" w14:textId="47F6F07A" w:rsidR="00484920" w:rsidRDefault="00484920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84242D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57.45pt;margin-top:255.45pt;width:339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" stroked="f">
                    <v:textbox style="mso-fit-shape-to-text:t">
                      <w:txbxContent>
                        <w:p w14:paraId="4E4A44CA" w14:textId="77777777" w:rsidR="00484920" w:rsidRPr="00484920" w:rsidRDefault="00484920" w:rsidP="004849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</w:pPr>
                          <w:r w:rsidRPr="00484920"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  <w:t xml:space="preserve">MANUAL </w:t>
                          </w:r>
                        </w:p>
                        <w:p w14:paraId="67367663" w14:textId="77777777" w:rsidR="00484920" w:rsidRPr="00484920" w:rsidRDefault="00484920" w:rsidP="004849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</w:pPr>
                          <w:r w:rsidRPr="00484920"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  <w:t xml:space="preserve">DE </w:t>
                          </w:r>
                        </w:p>
                        <w:p w14:paraId="14645DB8" w14:textId="123DC836" w:rsidR="00484920" w:rsidRPr="00484920" w:rsidRDefault="00484920" w:rsidP="004849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</w:pPr>
                          <w:r w:rsidRPr="00484920">
                            <w:rPr>
                              <w:rFonts w:ascii="Arial" w:hAnsi="Arial" w:cs="Arial"/>
                              <w:b/>
                              <w:iCs/>
                              <w:sz w:val="94"/>
                              <w:szCs w:val="94"/>
                            </w:rPr>
                            <w:t>INGRESOS</w:t>
                          </w:r>
                        </w:p>
                        <w:p w14:paraId="08553F08" w14:textId="47F6F07A" w:rsidR="00484920" w:rsidRDefault="00484920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320B9D">
            <w:rPr>
              <w:noProof/>
              <w:lang w:eastAsia="es-MX"/>
            </w:rPr>
            <w:drawing>
              <wp:anchor distT="0" distB="0" distL="114300" distR="114300" simplePos="0" relativeHeight="251700224" behindDoc="0" locked="0" layoutInCell="1" allowOverlap="1" wp14:anchorId="4533BA91" wp14:editId="499D346D">
                <wp:simplePos x="0" y="0"/>
                <wp:positionH relativeFrom="margin">
                  <wp:align>center</wp:align>
                </wp:positionH>
                <wp:positionV relativeFrom="paragraph">
                  <wp:posOffset>519430</wp:posOffset>
                </wp:positionV>
                <wp:extent cx="5000625" cy="2202180"/>
                <wp:effectExtent l="0" t="0" r="9525" b="7620"/>
                <wp:wrapSquare wrapText="bothSides"/>
                <wp:docPr id="8" name="Imagen 8" descr="Imagen que contiene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 descr="Imagen que contiene dibujo&#10;&#10;Descripción generada automáticamente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0625" cy="2202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i/>
              <w:sz w:val="52"/>
              <w:szCs w:val="52"/>
            </w:rPr>
            <w:br w:type="page"/>
          </w:r>
        </w:p>
      </w:sdtContent>
    </w:sdt>
    <w:p w14:paraId="40F731AB" w14:textId="79F512C6" w:rsidR="00F14CBA" w:rsidRPr="008D7A46" w:rsidRDefault="00AB6413" w:rsidP="008D7A46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ab/>
      </w:r>
    </w:p>
    <w:p w14:paraId="549F4928" w14:textId="28F02DCD" w:rsidR="00AB6413" w:rsidRDefault="00AB6413" w:rsidP="008D7A46">
      <w:pPr>
        <w:jc w:val="center"/>
        <w:rPr>
          <w:rFonts w:ascii="Arial" w:hAnsi="Arial" w:cs="Arial"/>
          <w:b/>
          <w:bCs/>
          <w:iCs/>
          <w:sz w:val="52"/>
          <w:szCs w:val="52"/>
        </w:rPr>
      </w:pPr>
      <w:r w:rsidRPr="00F47840">
        <w:rPr>
          <w:rFonts w:ascii="Arial" w:hAnsi="Arial" w:cs="Arial"/>
          <w:b/>
          <w:bCs/>
          <w:iCs/>
          <w:sz w:val="52"/>
          <w:szCs w:val="52"/>
        </w:rPr>
        <w:t>ÌNDICE</w:t>
      </w:r>
    </w:p>
    <w:p w14:paraId="2119E864" w14:textId="77777777" w:rsidR="008D7A46" w:rsidRPr="008D7A46" w:rsidRDefault="008D7A46" w:rsidP="008D7A46">
      <w:pPr>
        <w:jc w:val="center"/>
        <w:rPr>
          <w:rFonts w:ascii="Arial" w:hAnsi="Arial" w:cs="Arial"/>
          <w:b/>
          <w:bCs/>
          <w:iCs/>
          <w:sz w:val="52"/>
          <w:szCs w:val="52"/>
        </w:rPr>
      </w:pPr>
    </w:p>
    <w:tbl>
      <w:tblPr>
        <w:tblStyle w:val="Tablaconcuadrcula"/>
        <w:tblW w:w="10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0"/>
        <w:gridCol w:w="1684"/>
      </w:tblGrid>
      <w:tr w:rsidR="008D7A46" w:rsidRPr="008D7A46" w14:paraId="1920239E" w14:textId="77777777" w:rsidTr="00262E10">
        <w:trPr>
          <w:trHeight w:val="417"/>
        </w:trPr>
        <w:tc>
          <w:tcPr>
            <w:tcW w:w="8490" w:type="dxa"/>
          </w:tcPr>
          <w:p w14:paraId="1A9AEC13" w14:textId="5FD1FD56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Presentación </w:t>
            </w:r>
          </w:p>
        </w:tc>
        <w:tc>
          <w:tcPr>
            <w:tcW w:w="1684" w:type="dxa"/>
          </w:tcPr>
          <w:p w14:paraId="445F5A83" w14:textId="7DF165D6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8D7A46" w:rsidRPr="008D7A46" w14:paraId="60E90430" w14:textId="77777777" w:rsidTr="00262E10">
        <w:trPr>
          <w:trHeight w:val="417"/>
        </w:trPr>
        <w:tc>
          <w:tcPr>
            <w:tcW w:w="8490" w:type="dxa"/>
          </w:tcPr>
          <w:p w14:paraId="01031794" w14:textId="15F0C148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Objetivo General </w:t>
            </w:r>
          </w:p>
        </w:tc>
        <w:tc>
          <w:tcPr>
            <w:tcW w:w="1684" w:type="dxa"/>
          </w:tcPr>
          <w:p w14:paraId="6EAC3E90" w14:textId="203B2613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8D7A46" w:rsidRPr="008D7A46" w14:paraId="500AA0CE" w14:textId="77777777" w:rsidTr="00262E10">
        <w:trPr>
          <w:trHeight w:val="417"/>
        </w:trPr>
        <w:tc>
          <w:tcPr>
            <w:tcW w:w="8490" w:type="dxa"/>
          </w:tcPr>
          <w:p w14:paraId="66527DC7" w14:textId="5BBB0E8A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Tipos de Ingresos </w:t>
            </w:r>
          </w:p>
        </w:tc>
        <w:tc>
          <w:tcPr>
            <w:tcW w:w="1684" w:type="dxa"/>
          </w:tcPr>
          <w:p w14:paraId="05B01B0E" w14:textId="183066BE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8D7A46" w:rsidRPr="008D7A46" w14:paraId="0E78B39C" w14:textId="77777777" w:rsidTr="00262E10">
        <w:trPr>
          <w:trHeight w:val="437"/>
        </w:trPr>
        <w:tc>
          <w:tcPr>
            <w:tcW w:w="8490" w:type="dxa"/>
          </w:tcPr>
          <w:p w14:paraId="42C7EBEF" w14:textId="3229A817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Cuotas y tarifas de los ingresos y proyecciones</w:t>
            </w:r>
          </w:p>
        </w:tc>
        <w:tc>
          <w:tcPr>
            <w:tcW w:w="1684" w:type="dxa"/>
          </w:tcPr>
          <w:p w14:paraId="0AB2F549" w14:textId="13E25793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8D7A46" w:rsidRPr="008D7A46" w14:paraId="54BDC41E" w14:textId="77777777" w:rsidTr="00262E10">
        <w:trPr>
          <w:trHeight w:val="417"/>
        </w:trPr>
        <w:tc>
          <w:tcPr>
            <w:tcW w:w="8490" w:type="dxa"/>
          </w:tcPr>
          <w:p w14:paraId="478F2317" w14:textId="528749F9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Descripción de los Procedimientos </w:t>
            </w:r>
          </w:p>
        </w:tc>
        <w:tc>
          <w:tcPr>
            <w:tcW w:w="1684" w:type="dxa"/>
          </w:tcPr>
          <w:p w14:paraId="594204C4" w14:textId="77777777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7A46" w:rsidRPr="008D7A46" w14:paraId="48F3B344" w14:textId="77777777" w:rsidTr="00262E10">
        <w:trPr>
          <w:trHeight w:val="347"/>
        </w:trPr>
        <w:tc>
          <w:tcPr>
            <w:tcW w:w="8490" w:type="dxa"/>
          </w:tcPr>
          <w:p w14:paraId="0F19A8D7" w14:textId="530B419E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1. Recaudación del ingreso por parte de los usuarios</w:t>
            </w:r>
          </w:p>
        </w:tc>
        <w:tc>
          <w:tcPr>
            <w:tcW w:w="1684" w:type="dxa"/>
          </w:tcPr>
          <w:p w14:paraId="666EEFD5" w14:textId="3FDD78F4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8D7A46" w:rsidRPr="008D7A46" w14:paraId="4EA00DE4" w14:textId="77777777" w:rsidTr="00262E10">
        <w:trPr>
          <w:trHeight w:val="417"/>
        </w:trPr>
        <w:tc>
          <w:tcPr>
            <w:tcW w:w="8490" w:type="dxa"/>
          </w:tcPr>
          <w:p w14:paraId="48311F54" w14:textId="28839A16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2.-Entrega de cortes de caja por día </w:t>
            </w:r>
          </w:p>
        </w:tc>
        <w:tc>
          <w:tcPr>
            <w:tcW w:w="1684" w:type="dxa"/>
          </w:tcPr>
          <w:p w14:paraId="1F8BBB60" w14:textId="7D58DC3C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11</w:t>
            </w:r>
          </w:p>
        </w:tc>
      </w:tr>
      <w:tr w:rsidR="008D7A46" w:rsidRPr="008D7A46" w14:paraId="7CA55D8B" w14:textId="77777777" w:rsidTr="00262E10">
        <w:trPr>
          <w:trHeight w:val="437"/>
        </w:trPr>
        <w:tc>
          <w:tcPr>
            <w:tcW w:w="8490" w:type="dxa"/>
          </w:tcPr>
          <w:p w14:paraId="6D41D09F" w14:textId="09AE0CEC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3.-Cancelacion de factura </w:t>
            </w:r>
          </w:p>
        </w:tc>
        <w:tc>
          <w:tcPr>
            <w:tcW w:w="1684" w:type="dxa"/>
          </w:tcPr>
          <w:p w14:paraId="10ED5A14" w14:textId="5FB24AF3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8D7A46" w:rsidRPr="008D7A46" w14:paraId="3E1FB42E" w14:textId="77777777" w:rsidTr="00262E10">
        <w:trPr>
          <w:trHeight w:val="836"/>
        </w:trPr>
        <w:tc>
          <w:tcPr>
            <w:tcW w:w="8490" w:type="dxa"/>
          </w:tcPr>
          <w:p w14:paraId="301E4FAA" w14:textId="4EAEA2CE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 xml:space="preserve">4.- Aplicación de ingresos no identificados y solicitud de factura </w:t>
            </w:r>
          </w:p>
        </w:tc>
        <w:tc>
          <w:tcPr>
            <w:tcW w:w="1684" w:type="dxa"/>
          </w:tcPr>
          <w:p w14:paraId="15E2F00C" w14:textId="4AA68547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8D7A46" w:rsidRPr="008D7A46" w14:paraId="66720EB2" w14:textId="77777777" w:rsidTr="00262E10">
        <w:trPr>
          <w:trHeight w:val="417"/>
        </w:trPr>
        <w:tc>
          <w:tcPr>
            <w:tcW w:w="8490" w:type="dxa"/>
          </w:tcPr>
          <w:p w14:paraId="02D7068B" w14:textId="562214EA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5. Recaudación en línea</w:t>
            </w:r>
          </w:p>
        </w:tc>
        <w:tc>
          <w:tcPr>
            <w:tcW w:w="1684" w:type="dxa"/>
          </w:tcPr>
          <w:p w14:paraId="0E22C1D0" w14:textId="39783403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13</w:t>
            </w:r>
          </w:p>
        </w:tc>
      </w:tr>
      <w:tr w:rsidR="008D7A46" w:rsidRPr="008D7A46" w14:paraId="211EFC40" w14:textId="77777777" w:rsidTr="00262E10">
        <w:trPr>
          <w:trHeight w:val="417"/>
        </w:trPr>
        <w:tc>
          <w:tcPr>
            <w:tcW w:w="8490" w:type="dxa"/>
          </w:tcPr>
          <w:p w14:paraId="0B37F6B9" w14:textId="7B59AC04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6.-Recaudacion cajas comunitarias</w:t>
            </w:r>
          </w:p>
        </w:tc>
        <w:tc>
          <w:tcPr>
            <w:tcW w:w="1684" w:type="dxa"/>
          </w:tcPr>
          <w:p w14:paraId="7D00C1FD" w14:textId="11E3EE35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  <w:tr w:rsidR="008D7A46" w:rsidRPr="008D7A46" w14:paraId="0E5AA029" w14:textId="77777777" w:rsidTr="00262E10">
        <w:trPr>
          <w:trHeight w:val="856"/>
        </w:trPr>
        <w:tc>
          <w:tcPr>
            <w:tcW w:w="8490" w:type="dxa"/>
          </w:tcPr>
          <w:p w14:paraId="70916D8B" w14:textId="0DF1586A" w:rsidR="008D7A46" w:rsidRPr="008D7A46" w:rsidRDefault="008D7A46" w:rsidP="008D7A46">
            <w:pPr>
              <w:ind w:left="708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7.- Entrega de información de ingresos a la coordinación de presupuesto y contabilidad</w:t>
            </w:r>
          </w:p>
        </w:tc>
        <w:tc>
          <w:tcPr>
            <w:tcW w:w="1684" w:type="dxa"/>
          </w:tcPr>
          <w:p w14:paraId="16246C47" w14:textId="2987DAD7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23</w:t>
            </w:r>
          </w:p>
        </w:tc>
      </w:tr>
      <w:tr w:rsidR="008D7A46" w:rsidRPr="008D7A46" w14:paraId="6DF7EBCA" w14:textId="77777777" w:rsidTr="00262E10">
        <w:trPr>
          <w:trHeight w:val="417"/>
        </w:trPr>
        <w:tc>
          <w:tcPr>
            <w:tcW w:w="8490" w:type="dxa"/>
          </w:tcPr>
          <w:p w14:paraId="3624E6D3" w14:textId="0628E223" w:rsidR="008D7A46" w:rsidRPr="008D7A46" w:rsidRDefault="008D7A46" w:rsidP="008D7A46">
            <w:pPr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Glosario</w:t>
            </w:r>
          </w:p>
        </w:tc>
        <w:tc>
          <w:tcPr>
            <w:tcW w:w="1684" w:type="dxa"/>
          </w:tcPr>
          <w:p w14:paraId="40B8007F" w14:textId="3542D429" w:rsidR="008D7A46" w:rsidRPr="008D7A46" w:rsidRDefault="008D7A46" w:rsidP="008D7A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D7A46"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</w:tbl>
    <w:p w14:paraId="7DC65859" w14:textId="77777777" w:rsidR="00AB6413" w:rsidRPr="00A6252A" w:rsidRDefault="00AB6413" w:rsidP="00AB6413">
      <w:pPr>
        <w:jc w:val="center"/>
        <w:rPr>
          <w:sz w:val="52"/>
          <w:szCs w:val="52"/>
        </w:rPr>
      </w:pPr>
    </w:p>
    <w:p w14:paraId="785F40DE" w14:textId="09E32767" w:rsidR="00AB6413" w:rsidRPr="00A6252A" w:rsidRDefault="00AB6413" w:rsidP="00AB6413">
      <w:pPr>
        <w:rPr>
          <w:rFonts w:ascii="Arial" w:hAnsi="Arial" w:cs="Arial"/>
          <w:sz w:val="24"/>
          <w:szCs w:val="24"/>
        </w:rPr>
      </w:pPr>
    </w:p>
    <w:p w14:paraId="17BC4501" w14:textId="77777777" w:rsidR="00AB6413" w:rsidRPr="00A6252A" w:rsidRDefault="00AB6413" w:rsidP="00AB6413">
      <w:pPr>
        <w:rPr>
          <w:rFonts w:ascii="Arial" w:hAnsi="Arial" w:cs="Arial"/>
          <w:sz w:val="24"/>
          <w:szCs w:val="24"/>
        </w:rPr>
      </w:pPr>
    </w:p>
    <w:p w14:paraId="0ECF86DD" w14:textId="4A75726C" w:rsidR="00170DAC" w:rsidRDefault="00170DAC" w:rsidP="004418FE"/>
    <w:p w14:paraId="66D33BFA" w14:textId="77777777" w:rsidR="004E7BDC" w:rsidRPr="00F47840" w:rsidRDefault="004E7BDC" w:rsidP="00634BD2">
      <w:pPr>
        <w:rPr>
          <w:rFonts w:ascii="Arial" w:hAnsi="Arial" w:cs="Arial"/>
          <w:b/>
          <w:iCs/>
          <w:sz w:val="52"/>
          <w:szCs w:val="52"/>
        </w:rPr>
      </w:pPr>
    </w:p>
    <w:p w14:paraId="53604BFA" w14:textId="77777777" w:rsidR="004418FE" w:rsidRDefault="004418FE" w:rsidP="004E7BDC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34BBCC79" w14:textId="537A7557" w:rsidR="008D7A46" w:rsidRDefault="008D7A46" w:rsidP="004E7BDC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1BF47CF3" w14:textId="77777777" w:rsidR="008D7A46" w:rsidRDefault="008D7A46" w:rsidP="004E7BDC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6D868367" w14:textId="14CABC4D" w:rsidR="007C5BC3" w:rsidRDefault="002E590A" w:rsidP="008D7A46">
      <w:pPr>
        <w:jc w:val="center"/>
        <w:rPr>
          <w:rFonts w:ascii="Arial" w:hAnsi="Arial" w:cs="Arial"/>
          <w:b/>
          <w:iCs/>
          <w:sz w:val="52"/>
          <w:szCs w:val="52"/>
        </w:rPr>
      </w:pPr>
      <w:r w:rsidRPr="00F47840">
        <w:rPr>
          <w:rFonts w:ascii="Arial" w:hAnsi="Arial" w:cs="Arial"/>
          <w:b/>
          <w:iCs/>
          <w:sz w:val="52"/>
          <w:szCs w:val="52"/>
        </w:rPr>
        <w:t>PRESENTACIÓ</w:t>
      </w:r>
      <w:r w:rsidR="00AB6413" w:rsidRPr="00F47840">
        <w:rPr>
          <w:rFonts w:ascii="Arial" w:hAnsi="Arial" w:cs="Arial"/>
          <w:b/>
          <w:iCs/>
          <w:sz w:val="52"/>
          <w:szCs w:val="52"/>
        </w:rPr>
        <w:t>N</w:t>
      </w:r>
    </w:p>
    <w:p w14:paraId="40A6A0FA" w14:textId="77777777" w:rsidR="008D7A46" w:rsidRPr="00F47840" w:rsidRDefault="008D7A46" w:rsidP="008D7A46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3E480EAF" w14:textId="50CED27F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C356FA">
        <w:rPr>
          <w:rFonts w:ascii="Arial" w:hAnsi="Arial" w:cs="Arial"/>
          <w:sz w:val="24"/>
          <w:szCs w:val="24"/>
        </w:rPr>
        <w:t>De acuerdo a</w:t>
      </w:r>
      <w:proofErr w:type="gramEnd"/>
      <w:r w:rsidRPr="00C356FA">
        <w:rPr>
          <w:rFonts w:ascii="Arial" w:hAnsi="Arial" w:cs="Arial"/>
          <w:sz w:val="24"/>
          <w:szCs w:val="24"/>
        </w:rPr>
        <w:t xml:space="preserve"> la generación de los nuevos controles emitidos por la Ley de contabilidad gubernamental, la Ley de transparencia, control Interno por parte de la Auditoria Superior del Estado de </w:t>
      </w:r>
      <w:r w:rsidR="000F7BDF" w:rsidRPr="00C356FA">
        <w:rPr>
          <w:rFonts w:ascii="Arial" w:hAnsi="Arial" w:cs="Arial"/>
          <w:sz w:val="24"/>
          <w:szCs w:val="24"/>
        </w:rPr>
        <w:t>Hidalgo y</w:t>
      </w:r>
      <w:r w:rsidRPr="00C356FA">
        <w:rPr>
          <w:rFonts w:ascii="Arial" w:hAnsi="Arial" w:cs="Arial"/>
          <w:sz w:val="24"/>
          <w:szCs w:val="24"/>
        </w:rPr>
        <w:t xml:space="preserve"> control interno de la </w:t>
      </w:r>
      <w:r w:rsidR="00382103">
        <w:rPr>
          <w:rFonts w:ascii="Arial" w:hAnsi="Arial" w:cs="Arial"/>
          <w:sz w:val="24"/>
          <w:szCs w:val="24"/>
        </w:rPr>
        <w:t>C</w:t>
      </w:r>
      <w:r w:rsidRPr="00C356FA">
        <w:rPr>
          <w:rFonts w:ascii="Arial" w:hAnsi="Arial" w:cs="Arial"/>
          <w:sz w:val="24"/>
          <w:szCs w:val="24"/>
        </w:rPr>
        <w:t xml:space="preserve">omisión de Agua Potable y Alcantarillado y Saneamiento del Municipio de Huichapan surge la necesidad de un </w:t>
      </w:r>
      <w:r>
        <w:rPr>
          <w:rFonts w:ascii="Arial" w:hAnsi="Arial" w:cs="Arial"/>
          <w:sz w:val="24"/>
          <w:szCs w:val="24"/>
        </w:rPr>
        <w:t xml:space="preserve">control en las actividades que se realizan en cuanto al </w:t>
      </w:r>
      <w:r w:rsidR="00170DAC">
        <w:rPr>
          <w:rFonts w:ascii="Arial" w:hAnsi="Arial" w:cs="Arial"/>
          <w:sz w:val="24"/>
          <w:szCs w:val="24"/>
        </w:rPr>
        <w:t xml:space="preserve">rubro de </w:t>
      </w:r>
      <w:r w:rsidR="000F7BDF">
        <w:rPr>
          <w:rFonts w:ascii="Arial" w:hAnsi="Arial" w:cs="Arial"/>
          <w:sz w:val="24"/>
          <w:szCs w:val="24"/>
        </w:rPr>
        <w:t>Ingresos para</w:t>
      </w:r>
      <w:r>
        <w:rPr>
          <w:rFonts w:ascii="Arial" w:hAnsi="Arial" w:cs="Arial"/>
          <w:sz w:val="24"/>
          <w:szCs w:val="24"/>
        </w:rPr>
        <w:t xml:space="preserve"> el logro de un </w:t>
      </w:r>
      <w:r w:rsidRPr="00C356FA">
        <w:rPr>
          <w:rFonts w:ascii="Arial" w:hAnsi="Arial" w:cs="Arial"/>
          <w:sz w:val="24"/>
          <w:szCs w:val="24"/>
        </w:rPr>
        <w:t xml:space="preserve">gobierno eficiente y de resultados. </w:t>
      </w:r>
    </w:p>
    <w:p w14:paraId="4EFE50AC" w14:textId="296E23A9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  <w:r w:rsidRPr="00C356FA">
        <w:rPr>
          <w:rFonts w:ascii="Arial" w:hAnsi="Arial" w:cs="Arial"/>
          <w:sz w:val="24"/>
          <w:szCs w:val="24"/>
        </w:rPr>
        <w:t xml:space="preserve">La presente administración pretende trabajar en la solides y el buen desempeño de las actividades para el mejor logro de buenas </w:t>
      </w:r>
      <w:r w:rsidR="000F7BDF" w:rsidRPr="00C356FA">
        <w:rPr>
          <w:rFonts w:ascii="Arial" w:hAnsi="Arial" w:cs="Arial"/>
          <w:sz w:val="24"/>
          <w:szCs w:val="24"/>
        </w:rPr>
        <w:t>prácticas</w:t>
      </w:r>
      <w:r w:rsidRPr="00C356FA">
        <w:rPr>
          <w:rFonts w:ascii="Arial" w:hAnsi="Arial" w:cs="Arial"/>
          <w:sz w:val="24"/>
          <w:szCs w:val="24"/>
        </w:rPr>
        <w:t xml:space="preserve"> administrativas emanadas de la permanente revisión y actualización de los manuales. </w:t>
      </w:r>
    </w:p>
    <w:p w14:paraId="2950C0D4" w14:textId="015AD5DA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  <w:r w:rsidRPr="00C356F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Manual de </w:t>
      </w:r>
      <w:r w:rsidR="00170DAC">
        <w:rPr>
          <w:rFonts w:ascii="Arial" w:hAnsi="Arial" w:cs="Arial"/>
          <w:sz w:val="24"/>
          <w:szCs w:val="24"/>
        </w:rPr>
        <w:t xml:space="preserve">Ingresos </w:t>
      </w:r>
      <w:r w:rsidRPr="00C356FA">
        <w:rPr>
          <w:rFonts w:ascii="Arial" w:hAnsi="Arial" w:cs="Arial"/>
          <w:sz w:val="24"/>
          <w:szCs w:val="24"/>
        </w:rPr>
        <w:t xml:space="preserve">  contribuye en la planificación, conocimiento, aprendizaje y evaluación de los controles</w:t>
      </w:r>
      <w:r>
        <w:rPr>
          <w:rFonts w:ascii="Arial" w:hAnsi="Arial" w:cs="Arial"/>
          <w:sz w:val="24"/>
          <w:szCs w:val="24"/>
        </w:rPr>
        <w:t xml:space="preserve"> </w:t>
      </w:r>
      <w:r w:rsidRPr="00C356FA">
        <w:rPr>
          <w:rFonts w:ascii="Arial" w:hAnsi="Arial" w:cs="Arial"/>
          <w:sz w:val="24"/>
          <w:szCs w:val="24"/>
        </w:rPr>
        <w:t xml:space="preserve">administrativos hacia nuevos esquemas de responsabilidad, transparencia, organización y liderazgo. </w:t>
      </w:r>
      <w:r>
        <w:rPr>
          <w:rFonts w:ascii="Arial" w:hAnsi="Arial" w:cs="Arial"/>
          <w:sz w:val="24"/>
          <w:szCs w:val="24"/>
        </w:rPr>
        <w:t>Así mismo busca ser un instrumento administrativo que permita otorgar una visión integral y general de los procesos para el ingreso d</w:t>
      </w:r>
      <w:r w:rsidR="00170DAC">
        <w:rPr>
          <w:rFonts w:ascii="Arial" w:hAnsi="Arial" w:cs="Arial"/>
          <w:sz w:val="24"/>
          <w:szCs w:val="24"/>
        </w:rPr>
        <w:t xml:space="preserve">e los recursos a la </w:t>
      </w:r>
      <w:r w:rsidR="000F7BDF">
        <w:rPr>
          <w:rFonts w:ascii="Arial" w:hAnsi="Arial" w:cs="Arial"/>
          <w:sz w:val="24"/>
          <w:szCs w:val="24"/>
        </w:rPr>
        <w:t>comisión</w:t>
      </w:r>
      <w:r>
        <w:rPr>
          <w:rFonts w:ascii="Arial" w:hAnsi="Arial" w:cs="Arial"/>
          <w:sz w:val="24"/>
          <w:szCs w:val="24"/>
        </w:rPr>
        <w:t xml:space="preserve">, fortalecer el control y uso adecuado de los </w:t>
      </w:r>
      <w:r w:rsidR="00170DAC">
        <w:rPr>
          <w:rFonts w:ascii="Arial" w:hAnsi="Arial" w:cs="Arial"/>
          <w:sz w:val="24"/>
          <w:szCs w:val="24"/>
        </w:rPr>
        <w:t>procedimientos</w:t>
      </w:r>
      <w:r>
        <w:rPr>
          <w:rFonts w:ascii="Arial" w:hAnsi="Arial" w:cs="Arial"/>
          <w:sz w:val="24"/>
          <w:szCs w:val="24"/>
        </w:rPr>
        <w:t>, mantener la información actualizada de todo bien en la Comisión</w:t>
      </w:r>
      <w:r w:rsidR="00382103">
        <w:rPr>
          <w:rFonts w:ascii="Arial" w:hAnsi="Arial" w:cs="Arial"/>
          <w:sz w:val="24"/>
          <w:szCs w:val="24"/>
        </w:rPr>
        <w:t>.</w:t>
      </w:r>
    </w:p>
    <w:p w14:paraId="1A0249BA" w14:textId="5715370B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  <w:r w:rsidRPr="00CD5F46">
        <w:rPr>
          <w:rFonts w:ascii="Arial" w:hAnsi="Arial" w:cs="Arial"/>
          <w:sz w:val="24"/>
          <w:szCs w:val="24"/>
        </w:rPr>
        <w:t xml:space="preserve">Es </w:t>
      </w:r>
      <w:r>
        <w:rPr>
          <w:rFonts w:ascii="Arial" w:hAnsi="Arial" w:cs="Arial"/>
          <w:sz w:val="24"/>
          <w:szCs w:val="24"/>
        </w:rPr>
        <w:t xml:space="preserve">interés y propósito del presente manual contar con un instrumento que sirva de guía para facilitar el adecuado </w:t>
      </w:r>
      <w:r w:rsidR="000F7BDF">
        <w:rPr>
          <w:rFonts w:ascii="Arial" w:hAnsi="Arial" w:cs="Arial"/>
          <w:sz w:val="24"/>
          <w:szCs w:val="24"/>
        </w:rPr>
        <w:t>ingreso a</w:t>
      </w:r>
      <w:r>
        <w:rPr>
          <w:rFonts w:ascii="Arial" w:hAnsi="Arial" w:cs="Arial"/>
          <w:sz w:val="24"/>
          <w:szCs w:val="24"/>
        </w:rPr>
        <w:t xml:space="preserve"> la plataforma denominada </w:t>
      </w:r>
      <w:r w:rsidR="00170DAC">
        <w:rPr>
          <w:rFonts w:ascii="Arial" w:hAnsi="Arial" w:cs="Arial"/>
          <w:sz w:val="24"/>
          <w:szCs w:val="24"/>
        </w:rPr>
        <w:t xml:space="preserve">Sistema Automatizado de </w:t>
      </w:r>
      <w:r w:rsidR="000F7BDF">
        <w:rPr>
          <w:rFonts w:ascii="Arial" w:hAnsi="Arial" w:cs="Arial"/>
          <w:sz w:val="24"/>
          <w:szCs w:val="24"/>
        </w:rPr>
        <w:t>Administración</w:t>
      </w:r>
      <w:r w:rsidR="00170DAC">
        <w:rPr>
          <w:rFonts w:ascii="Arial" w:hAnsi="Arial" w:cs="Arial"/>
          <w:sz w:val="24"/>
          <w:szCs w:val="24"/>
        </w:rPr>
        <w:t xml:space="preserve"> y Contabilidad Gubernamental (</w:t>
      </w:r>
      <w:r>
        <w:rPr>
          <w:rFonts w:ascii="Arial" w:hAnsi="Arial" w:cs="Arial"/>
          <w:sz w:val="24"/>
          <w:szCs w:val="24"/>
        </w:rPr>
        <w:t>SAACG.NET</w:t>
      </w:r>
      <w:r w:rsidR="00170DA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64D32DB3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148D10A9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02C4D4B4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54209E6F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026AE624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5A0BA714" w14:textId="77777777" w:rsidR="00AB6413" w:rsidRDefault="00AB6413" w:rsidP="00AB6413">
      <w:pPr>
        <w:jc w:val="both"/>
        <w:rPr>
          <w:rFonts w:ascii="Arial" w:hAnsi="Arial" w:cs="Arial"/>
          <w:sz w:val="24"/>
          <w:szCs w:val="24"/>
        </w:rPr>
      </w:pPr>
    </w:p>
    <w:p w14:paraId="51E97FFF" w14:textId="77777777" w:rsidR="004E7BDC" w:rsidRDefault="004E7BDC" w:rsidP="00AB6413">
      <w:pPr>
        <w:jc w:val="both"/>
        <w:rPr>
          <w:rFonts w:ascii="Arial" w:hAnsi="Arial" w:cs="Arial"/>
          <w:sz w:val="24"/>
          <w:szCs w:val="24"/>
        </w:rPr>
      </w:pPr>
    </w:p>
    <w:p w14:paraId="05E02AF0" w14:textId="77777777" w:rsidR="004E7BDC" w:rsidRDefault="004E7BDC" w:rsidP="00AB6413">
      <w:pPr>
        <w:jc w:val="both"/>
        <w:rPr>
          <w:rFonts w:ascii="Arial" w:hAnsi="Arial" w:cs="Arial"/>
          <w:sz w:val="24"/>
          <w:szCs w:val="24"/>
        </w:rPr>
      </w:pPr>
    </w:p>
    <w:p w14:paraId="03DBEFBD" w14:textId="77777777" w:rsidR="004E7BDC" w:rsidRDefault="004E7BDC" w:rsidP="00AB6413">
      <w:pPr>
        <w:jc w:val="both"/>
        <w:rPr>
          <w:rFonts w:ascii="Arial" w:hAnsi="Arial" w:cs="Arial"/>
          <w:sz w:val="24"/>
          <w:szCs w:val="24"/>
        </w:rPr>
      </w:pPr>
    </w:p>
    <w:p w14:paraId="137A212B" w14:textId="77777777" w:rsidR="00C436E5" w:rsidRDefault="00C436E5" w:rsidP="00AB6413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609AFE86" w14:textId="77777777" w:rsidR="00C436E5" w:rsidRDefault="00C436E5" w:rsidP="00AB6413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24129370" w14:textId="77777777" w:rsidR="00C436E5" w:rsidRDefault="00C436E5" w:rsidP="00AB6413">
      <w:pPr>
        <w:jc w:val="center"/>
        <w:rPr>
          <w:rFonts w:ascii="Arial" w:hAnsi="Arial" w:cs="Arial"/>
          <w:b/>
          <w:iCs/>
          <w:sz w:val="52"/>
          <w:szCs w:val="52"/>
        </w:rPr>
      </w:pPr>
    </w:p>
    <w:p w14:paraId="0C15865C" w14:textId="35233E1C" w:rsidR="00AB6413" w:rsidRPr="00F47840" w:rsidRDefault="00AB6413" w:rsidP="00AB6413">
      <w:pPr>
        <w:jc w:val="center"/>
        <w:rPr>
          <w:rFonts w:ascii="Arial" w:hAnsi="Arial" w:cs="Arial"/>
          <w:b/>
          <w:iCs/>
          <w:sz w:val="52"/>
          <w:szCs w:val="52"/>
        </w:rPr>
      </w:pPr>
      <w:r w:rsidRPr="00F47840">
        <w:rPr>
          <w:rFonts w:ascii="Arial" w:hAnsi="Arial" w:cs="Arial"/>
          <w:b/>
          <w:iCs/>
          <w:sz w:val="52"/>
          <w:szCs w:val="52"/>
        </w:rPr>
        <w:t>OBJETIVO</w:t>
      </w:r>
    </w:p>
    <w:p w14:paraId="30D0249B" w14:textId="77777777" w:rsidR="00AB6413" w:rsidRDefault="00AB6413" w:rsidP="00AB6413">
      <w:pPr>
        <w:jc w:val="center"/>
        <w:rPr>
          <w:rFonts w:ascii="Arial" w:hAnsi="Arial" w:cs="Arial"/>
          <w:b/>
          <w:bCs/>
          <w:sz w:val="52"/>
          <w:szCs w:val="52"/>
        </w:rPr>
      </w:pPr>
    </w:p>
    <w:p w14:paraId="6BB3DE84" w14:textId="3708E9E3" w:rsidR="00A30ECE" w:rsidRDefault="000F7BDF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30ECE">
        <w:rPr>
          <w:rFonts w:ascii="Arial" w:hAnsi="Arial" w:cs="Arial"/>
          <w:sz w:val="24"/>
          <w:szCs w:val="24"/>
        </w:rPr>
        <w:t xml:space="preserve">Para la </w:t>
      </w:r>
      <w:r w:rsidR="00A30ECE" w:rsidRPr="00A30ECE">
        <w:rPr>
          <w:rFonts w:ascii="Arial" w:hAnsi="Arial" w:cs="Arial"/>
          <w:sz w:val="24"/>
          <w:szCs w:val="24"/>
        </w:rPr>
        <w:t>comisión</w:t>
      </w:r>
      <w:r w:rsidRPr="00A30ECE">
        <w:rPr>
          <w:rFonts w:ascii="Arial" w:hAnsi="Arial" w:cs="Arial"/>
          <w:sz w:val="24"/>
          <w:szCs w:val="24"/>
        </w:rPr>
        <w:t xml:space="preserve"> el control de ingresos </w:t>
      </w:r>
      <w:r w:rsidR="00A30ECE" w:rsidRPr="00A30ECE">
        <w:rPr>
          <w:rFonts w:ascii="Arial" w:hAnsi="Arial" w:cs="Arial"/>
          <w:sz w:val="24"/>
          <w:szCs w:val="24"/>
        </w:rPr>
        <w:t>nos permite planificar cambios a tiempo para absorber costos</w:t>
      </w:r>
      <w:r w:rsidR="00A30ECE">
        <w:rPr>
          <w:rFonts w:ascii="Arial" w:hAnsi="Arial" w:cs="Arial"/>
          <w:sz w:val="24"/>
          <w:szCs w:val="24"/>
        </w:rPr>
        <w:t xml:space="preserve"> </w:t>
      </w:r>
      <w:r w:rsidR="00A30ECE" w:rsidRPr="00A30ECE">
        <w:rPr>
          <w:rFonts w:ascii="Arial" w:hAnsi="Arial" w:cs="Arial"/>
          <w:sz w:val="24"/>
          <w:szCs w:val="24"/>
        </w:rPr>
        <w:t xml:space="preserve">y dar un mejor servicio de calidad obteniendo los recursos necesarios para garantizar la autosuficiencia, continuar con las rehabilitaciones de las fuentes de abastecimiento, tanques de almacenamiento, líneas de conducción y distribución; incrementar la cobertura del servicio de agua, alcantarillado y saneamiento entre otros servicios. </w:t>
      </w:r>
    </w:p>
    <w:p w14:paraId="079354EF" w14:textId="3A2E0035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11CAD19D" w14:textId="2CD83E24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7ED4B734" w14:textId="418534B6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2E43F678" w14:textId="005336F5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137014EC" w14:textId="4DDF52E3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0B7BBCAB" w14:textId="2501AEE2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4C9EE7DF" w14:textId="073232B4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2BCFCAF4" w14:textId="5DA9C8E2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558C6290" w14:textId="05AE0DB3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01504846" w14:textId="7FF15A67" w:rsidR="00A30ECE" w:rsidRDefault="00A30ECE" w:rsidP="00A30ECE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0FC9A803" w14:textId="77777777" w:rsidR="008D7A46" w:rsidRDefault="008D7A46" w:rsidP="00A30ECE">
      <w:pPr>
        <w:spacing w:line="100" w:lineRule="atLeast"/>
        <w:jc w:val="center"/>
        <w:rPr>
          <w:rFonts w:ascii="Arial" w:hAnsi="Arial" w:cs="Arial"/>
          <w:b/>
          <w:bCs/>
          <w:sz w:val="52"/>
          <w:szCs w:val="52"/>
        </w:rPr>
      </w:pPr>
    </w:p>
    <w:p w14:paraId="76106E54" w14:textId="6C017A9C" w:rsidR="00A30ECE" w:rsidRDefault="00A30ECE" w:rsidP="00A30ECE">
      <w:pPr>
        <w:spacing w:line="100" w:lineRule="atLeast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lastRenderedPageBreak/>
        <w:t>TIPOS DE INGRESOS</w:t>
      </w:r>
    </w:p>
    <w:tbl>
      <w:tblPr>
        <w:tblStyle w:val="Tablaconcuadrcula"/>
        <w:tblpPr w:leftFromText="141" w:rightFromText="141" w:vertAnchor="text" w:horzAnchor="margin" w:tblpXSpec="center" w:tblpY="268"/>
        <w:tblW w:w="0" w:type="auto"/>
        <w:tblLook w:val="04A0" w:firstRow="1" w:lastRow="0" w:firstColumn="1" w:lastColumn="0" w:noHBand="0" w:noVBand="1"/>
      </w:tblPr>
      <w:tblGrid>
        <w:gridCol w:w="1271"/>
        <w:gridCol w:w="4820"/>
      </w:tblGrid>
      <w:tr w:rsidR="00C436E5" w14:paraId="7A5D3BE5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45F01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90EB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INGRESOS POR VENTA DE BIENES Y SERVICIOS DE ORGANISMOS DESCENTRALIZADOS</w:t>
            </w:r>
          </w:p>
        </w:tc>
      </w:tr>
      <w:tr w:rsidR="00C436E5" w14:paraId="6B004CAD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FA6B1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AC0B8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INGRESOS POR VENTA DE SERVICIOS DE ORGANISMOS DESCENTRALIZADOS</w:t>
            </w:r>
          </w:p>
        </w:tc>
      </w:tr>
      <w:tr w:rsidR="00C436E5" w14:paraId="18A07979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A7007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4173-2-1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874AA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INGRESOS POR SERVICIO DE AGUA</w:t>
            </w:r>
          </w:p>
        </w:tc>
      </w:tr>
      <w:tr w:rsidR="00C436E5" w14:paraId="404DEEA8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D705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4173-2-2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C046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SERVICIO DE ALCANTARILLADO</w:t>
            </w:r>
          </w:p>
        </w:tc>
      </w:tr>
      <w:tr w:rsidR="00C436E5" w14:paraId="082ECA0D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89D6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4173-2-3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99250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SANEAMIENTO</w:t>
            </w:r>
          </w:p>
        </w:tc>
      </w:tr>
      <w:tr w:rsidR="00C436E5" w14:paraId="63458A44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170A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4173-2-4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8498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SERVICIOS</w:t>
            </w:r>
          </w:p>
        </w:tc>
      </w:tr>
      <w:tr w:rsidR="00C436E5" w14:paraId="576CBFC5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644BE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4173-2-5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81866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SERVICIOS ADMINISTRATIVOS</w:t>
            </w:r>
          </w:p>
        </w:tc>
      </w:tr>
      <w:tr w:rsidR="00C436E5" w14:paraId="132600AD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5C3AF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4173-2-6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0BF41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MEDIDORES MATERIALES DE RESTRINCCION</w:t>
            </w:r>
          </w:p>
        </w:tc>
      </w:tr>
      <w:tr w:rsidR="00C436E5" w14:paraId="0F60BD22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4B215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4173-2-7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A32C" w14:textId="77777777" w:rsidR="00C436E5" w:rsidRDefault="00C436E5" w:rsidP="00C436E5">
            <w:pP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APROVECHAMIENTOS</w:t>
            </w:r>
          </w:p>
        </w:tc>
      </w:tr>
      <w:tr w:rsidR="00C436E5" w14:paraId="2EA746AC" w14:textId="77777777" w:rsidTr="00C436E5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7548" w14:textId="77777777" w:rsidR="00C436E5" w:rsidRDefault="00C436E5" w:rsidP="00C436E5">
            <w:pPr>
              <w:spacing w:line="100" w:lineRule="atLeast"/>
              <w:jc w:val="both"/>
              <w:rPr>
                <w:rFonts w:ascii="Arial" w:hAnsi="Arial" w:cs="Arial"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F9EA" w14:textId="77777777" w:rsidR="00C436E5" w:rsidRDefault="00C436E5" w:rsidP="00C436E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2F9ABD41" w14:textId="5E5B3224" w:rsidR="00A30ECE" w:rsidRDefault="00A30ECE" w:rsidP="00A30ECE">
      <w:pPr>
        <w:spacing w:line="100" w:lineRule="atLeast"/>
        <w:jc w:val="center"/>
        <w:rPr>
          <w:rFonts w:ascii="Arial" w:hAnsi="Arial" w:cs="Arial"/>
          <w:b/>
          <w:bCs/>
          <w:sz w:val="52"/>
          <w:szCs w:val="52"/>
        </w:rPr>
      </w:pPr>
    </w:p>
    <w:p w14:paraId="6B9F6C83" w14:textId="442591C9" w:rsidR="00A30ECE" w:rsidRDefault="00A30ECE" w:rsidP="00A30ECE">
      <w:pPr>
        <w:spacing w:line="100" w:lineRule="atLeast"/>
        <w:jc w:val="center"/>
        <w:rPr>
          <w:rFonts w:ascii="Arial" w:hAnsi="Arial" w:cs="Arial"/>
          <w:sz w:val="24"/>
          <w:szCs w:val="24"/>
        </w:rPr>
      </w:pPr>
    </w:p>
    <w:p w14:paraId="7056B717" w14:textId="49BADCD9" w:rsidR="00174326" w:rsidRDefault="00174326" w:rsidP="00A30ECE">
      <w:pPr>
        <w:spacing w:line="100" w:lineRule="atLeast"/>
        <w:jc w:val="center"/>
        <w:rPr>
          <w:rFonts w:ascii="Arial" w:hAnsi="Arial" w:cs="Arial"/>
          <w:sz w:val="24"/>
          <w:szCs w:val="24"/>
        </w:rPr>
      </w:pPr>
    </w:p>
    <w:p w14:paraId="0C7E07FE" w14:textId="77777777" w:rsidR="00C436E5" w:rsidRDefault="00C436E5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B0F31E1" w14:textId="77777777" w:rsidR="00C436E5" w:rsidRDefault="00C436E5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648C808A" w14:textId="77777777" w:rsidR="00C436E5" w:rsidRDefault="00C436E5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DB087D4" w14:textId="77777777" w:rsidR="00C436E5" w:rsidRDefault="00C436E5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33CA77C6" w14:textId="77777777" w:rsidR="008D7A46" w:rsidRDefault="00174326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5B2993">
        <w:rPr>
          <w:rFonts w:ascii="Arial" w:hAnsi="Arial" w:cs="Arial"/>
          <w:b/>
          <w:bCs/>
          <w:sz w:val="24"/>
          <w:szCs w:val="24"/>
        </w:rPr>
        <w:t xml:space="preserve">Ingresos por venta de bienes y servicios de Organismos Descentralizados. </w:t>
      </w:r>
    </w:p>
    <w:p w14:paraId="0A85D398" w14:textId="3EAAA6B6" w:rsidR="005B2993" w:rsidRDefault="00423154" w:rsidP="005B2993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5B2993">
        <w:rPr>
          <w:rFonts w:ascii="Arial" w:hAnsi="Arial" w:cs="Arial"/>
          <w:sz w:val="24"/>
          <w:szCs w:val="24"/>
        </w:rPr>
        <w:t xml:space="preserve">Comprende el importe de los ingresos propios obtenidos por las Instituciones Públicas de Seguridad Social, las Empresas Productivas del Estado, las entidades de la administración pública paraestatal y paramunicipal, los poderes legislativo y judicial, y los órganos autónomos federales y estatales, por sus actividades de producción, comercialización o prestación de servicios; así como otros ingresos por sus actividades diversas no inherentes a su operación, que generen recursos. </w:t>
      </w:r>
    </w:p>
    <w:p w14:paraId="7043DC0E" w14:textId="77777777" w:rsidR="008D7A46" w:rsidRDefault="008D7A46" w:rsidP="005B2993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33C5F2EA" w14:textId="4C04D3F3" w:rsidR="008D7A46" w:rsidRDefault="005B2993" w:rsidP="005B2993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5B2993">
        <w:rPr>
          <w:rFonts w:ascii="Arial" w:hAnsi="Arial" w:cs="Arial"/>
          <w:b/>
          <w:bCs/>
          <w:sz w:val="24"/>
          <w:szCs w:val="24"/>
        </w:rPr>
        <w:t>Ingresos por Venta de servicios de Agua.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A4E1FF" w14:textId="7961B0BB" w:rsidR="005B2993" w:rsidRDefault="005B2993" w:rsidP="005B2993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 los Ingresos</w:t>
      </w:r>
      <w:r w:rsidR="005B5E7D">
        <w:rPr>
          <w:rFonts w:ascii="Arial" w:hAnsi="Arial" w:cs="Arial"/>
          <w:sz w:val="24"/>
          <w:szCs w:val="24"/>
        </w:rPr>
        <w:t xml:space="preserve"> por servicio de agua que se cobra</w:t>
      </w:r>
      <w:r w:rsidR="009743C7">
        <w:rPr>
          <w:rFonts w:ascii="Arial" w:hAnsi="Arial" w:cs="Arial"/>
          <w:sz w:val="24"/>
          <w:szCs w:val="24"/>
        </w:rPr>
        <w:t xml:space="preserve"> la comisión se divide en:</w:t>
      </w:r>
    </w:p>
    <w:p w14:paraId="020E8CDE" w14:textId="4F90151F" w:rsidR="009743C7" w:rsidRPr="00A766D5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Consumo de Agua Medida</w:t>
      </w:r>
      <w:r w:rsidR="00792FFB" w:rsidRPr="00A766D5">
        <w:rPr>
          <w:rFonts w:ascii="Arial" w:hAnsi="Arial" w:cs="Arial"/>
          <w:b/>
          <w:bCs/>
          <w:sz w:val="24"/>
          <w:szCs w:val="24"/>
        </w:rPr>
        <w:t>:</w:t>
      </w:r>
      <w:r w:rsidR="0004069D" w:rsidRPr="00A766D5">
        <w:rPr>
          <w:rFonts w:ascii="Arial" w:hAnsi="Arial" w:cs="Arial"/>
          <w:sz w:val="24"/>
          <w:szCs w:val="24"/>
        </w:rPr>
        <w:t xml:space="preserve"> Consumo de agua en los medidores instalados en las tomas registradas en el padrón de usuarios de agua potable</w:t>
      </w:r>
      <w:r w:rsidR="0004069D" w:rsidRPr="00A766D5">
        <w:rPr>
          <w:rFonts w:ascii="Arial" w:hAnsi="Arial" w:cs="Arial"/>
          <w:color w:val="333333"/>
          <w:sz w:val="24"/>
          <w:szCs w:val="24"/>
          <w:shd w:val="clear" w:color="auto" w:fill="FFFFFF"/>
        </w:rPr>
        <w:t>, generalmente expresado en metros cúbicos.</w:t>
      </w:r>
      <w:r w:rsidR="00A060A8" w:rsidRPr="00A766D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Conocer nuestro consumo de agua es muy importante, ya que nos ayuda a saber cuánto pagaremos por este servicio y que cantidad de agua gastamos en determinado periodo de tiempo.</w:t>
      </w:r>
      <w:r w:rsidR="00792FFB" w:rsidRPr="00A766D5">
        <w:rPr>
          <w:rFonts w:ascii="Arial" w:hAnsi="Arial" w:cs="Arial"/>
          <w:sz w:val="24"/>
          <w:szCs w:val="24"/>
        </w:rPr>
        <w:t xml:space="preserve"> </w:t>
      </w:r>
    </w:p>
    <w:p w14:paraId="2F9101E5" w14:textId="2CDF4A65" w:rsidR="009743C7" w:rsidRPr="00A766D5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Consumo de Agua Cuota Fija</w:t>
      </w:r>
      <w:r w:rsidR="004540B6" w:rsidRPr="00A766D5">
        <w:rPr>
          <w:rFonts w:ascii="Arial" w:hAnsi="Arial" w:cs="Arial"/>
          <w:b/>
          <w:bCs/>
          <w:sz w:val="24"/>
          <w:szCs w:val="24"/>
        </w:rPr>
        <w:t>:</w:t>
      </w:r>
      <w:r w:rsidR="004540B6" w:rsidRPr="00A766D5">
        <w:rPr>
          <w:rFonts w:ascii="Arial" w:hAnsi="Arial" w:cs="Arial"/>
          <w:sz w:val="24"/>
          <w:szCs w:val="24"/>
        </w:rPr>
        <w:t xml:space="preserve"> Consumo de agua sin medidores en las tomas registradas en el padrón de usuarios de agua potable</w:t>
      </w:r>
    </w:p>
    <w:p w14:paraId="58879FDD" w14:textId="67CBA4D5" w:rsidR="009743C7" w:rsidRPr="002A1D40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Rezagos de Consumo</w:t>
      </w:r>
      <w:r w:rsidR="00D4754B" w:rsidRPr="00A766D5">
        <w:rPr>
          <w:rFonts w:ascii="Arial" w:hAnsi="Arial" w:cs="Arial"/>
          <w:b/>
          <w:bCs/>
          <w:sz w:val="24"/>
          <w:szCs w:val="24"/>
        </w:rPr>
        <w:t>:</w:t>
      </w:r>
      <w:r w:rsidR="00D4754B">
        <w:rPr>
          <w:rFonts w:ascii="Arial" w:hAnsi="Arial" w:cs="Arial"/>
          <w:sz w:val="24"/>
          <w:szCs w:val="24"/>
        </w:rPr>
        <w:t xml:space="preserve"> Termino que puede utilizarse para nombrar un retraso en el pago de los servicios de agua potable alcantarillado y saneamiento.</w:t>
      </w:r>
    </w:p>
    <w:p w14:paraId="610688D1" w14:textId="49E6BC6F" w:rsidR="009743C7" w:rsidRPr="00D4754B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Agua en bloque</w:t>
      </w:r>
      <w:r w:rsidR="00D4754B" w:rsidRPr="00A766D5">
        <w:rPr>
          <w:rFonts w:ascii="Arial" w:hAnsi="Arial" w:cs="Arial"/>
          <w:b/>
          <w:bCs/>
          <w:sz w:val="24"/>
          <w:szCs w:val="24"/>
        </w:rPr>
        <w:t>:</w:t>
      </w:r>
      <w:r w:rsidR="00D4754B">
        <w:rPr>
          <w:rFonts w:ascii="Arial" w:hAnsi="Arial" w:cs="Arial"/>
          <w:sz w:val="24"/>
          <w:szCs w:val="24"/>
        </w:rPr>
        <w:t xml:space="preserve"> </w:t>
      </w:r>
      <w:r w:rsidR="00D4754B" w:rsidRPr="00D4754B">
        <w:rPr>
          <w:rFonts w:ascii="Arial" w:hAnsi="Arial" w:cs="Arial"/>
          <w:sz w:val="24"/>
          <w:szCs w:val="24"/>
        </w:rPr>
        <w:t>Volumen de agua potable que entrega la Comisión al Municipio, así como el que éstos a su vez entregan a subdivisiones o conjuntos habitacionales, industriales, y/o de servicios, o a otros prestadores de los servicios para los fines correspondientes</w:t>
      </w:r>
      <w:r w:rsidR="00D4754B">
        <w:rPr>
          <w:rFonts w:ascii="Arial" w:hAnsi="Arial" w:cs="Arial"/>
          <w:sz w:val="24"/>
          <w:szCs w:val="24"/>
        </w:rPr>
        <w:t>.</w:t>
      </w:r>
    </w:p>
    <w:p w14:paraId="48826AD9" w14:textId="2094126F" w:rsidR="009743C7" w:rsidRPr="002A1D40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Toma Muerta</w:t>
      </w:r>
      <w:r w:rsidR="00812992" w:rsidRPr="00A766D5">
        <w:rPr>
          <w:rFonts w:ascii="Arial" w:hAnsi="Arial" w:cs="Arial"/>
          <w:b/>
          <w:bCs/>
          <w:sz w:val="24"/>
          <w:szCs w:val="24"/>
        </w:rPr>
        <w:t>:</w:t>
      </w:r>
      <w:r w:rsidR="00812992">
        <w:rPr>
          <w:rFonts w:ascii="Arial" w:hAnsi="Arial" w:cs="Arial"/>
          <w:sz w:val="24"/>
          <w:szCs w:val="24"/>
        </w:rPr>
        <w:t xml:space="preserve"> Inmueble o predio </w:t>
      </w:r>
      <w:r w:rsidR="0037596A">
        <w:rPr>
          <w:rFonts w:ascii="Arial" w:hAnsi="Arial" w:cs="Arial"/>
          <w:sz w:val="24"/>
          <w:szCs w:val="24"/>
        </w:rPr>
        <w:t>deshabitado.</w:t>
      </w:r>
    </w:p>
    <w:p w14:paraId="35FC63D2" w14:textId="6D9054E0" w:rsidR="009743C7" w:rsidRPr="002A1D40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Toma Predio Baldío</w:t>
      </w:r>
      <w:r w:rsidR="0037596A" w:rsidRPr="00A766D5">
        <w:rPr>
          <w:rFonts w:ascii="Arial" w:hAnsi="Arial" w:cs="Arial"/>
          <w:b/>
          <w:bCs/>
          <w:sz w:val="24"/>
          <w:szCs w:val="24"/>
        </w:rPr>
        <w:t>:</w:t>
      </w:r>
      <w:r w:rsidR="0037596A">
        <w:rPr>
          <w:rFonts w:ascii="Arial" w:hAnsi="Arial" w:cs="Arial"/>
          <w:sz w:val="24"/>
          <w:szCs w:val="24"/>
        </w:rPr>
        <w:t xml:space="preserve"> Predio sin construcción.</w:t>
      </w:r>
    </w:p>
    <w:p w14:paraId="138922D2" w14:textId="24EEE3D3" w:rsidR="009743C7" w:rsidRPr="002A1D40" w:rsidRDefault="009743C7" w:rsidP="009743C7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lastRenderedPageBreak/>
        <w:t>Toma en construcción</w:t>
      </w:r>
      <w:r w:rsidR="0037596A" w:rsidRPr="00A766D5">
        <w:rPr>
          <w:rFonts w:ascii="Arial" w:hAnsi="Arial" w:cs="Arial"/>
          <w:b/>
          <w:bCs/>
          <w:sz w:val="24"/>
          <w:szCs w:val="24"/>
        </w:rPr>
        <w:t>:</w:t>
      </w:r>
      <w:r w:rsidR="0037596A">
        <w:rPr>
          <w:rFonts w:ascii="Arial" w:hAnsi="Arial" w:cs="Arial"/>
          <w:sz w:val="24"/>
          <w:szCs w:val="24"/>
        </w:rPr>
        <w:t xml:space="preserve"> Predio en etapa de construcción</w:t>
      </w:r>
    </w:p>
    <w:p w14:paraId="4334459E" w14:textId="77777777" w:rsidR="00047129" w:rsidRDefault="00047129" w:rsidP="000B259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5D4701F" w14:textId="5082C109" w:rsidR="00047129" w:rsidRDefault="009743C7" w:rsidP="000B259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B259F">
        <w:rPr>
          <w:rFonts w:ascii="Arial" w:hAnsi="Arial" w:cs="Arial"/>
          <w:b/>
          <w:bCs/>
          <w:sz w:val="24"/>
          <w:szCs w:val="24"/>
        </w:rPr>
        <w:t xml:space="preserve">Ingresos por Servicio de Alcantarillado. </w:t>
      </w:r>
    </w:p>
    <w:p w14:paraId="76204EFA" w14:textId="77777777" w:rsidR="00047129" w:rsidRDefault="00047129" w:rsidP="000B259F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6BB00A" w14:textId="71DE3EE8" w:rsidR="009743C7" w:rsidRDefault="000B259F" w:rsidP="000B259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</w:t>
      </w:r>
      <w:proofErr w:type="gramStart"/>
      <w:r>
        <w:rPr>
          <w:rFonts w:ascii="Arial" w:hAnsi="Arial" w:cs="Arial"/>
          <w:sz w:val="24"/>
          <w:szCs w:val="24"/>
        </w:rPr>
        <w:t xml:space="preserve">la </w:t>
      </w:r>
      <w:r w:rsidR="009743C7" w:rsidRPr="000B259F">
        <w:rPr>
          <w:rFonts w:ascii="Arial" w:hAnsi="Arial" w:cs="Arial"/>
          <w:sz w:val="24"/>
          <w:szCs w:val="24"/>
        </w:rPr>
        <w:t xml:space="preserve"> tasa</w:t>
      </w:r>
      <w:proofErr w:type="gramEnd"/>
      <w:r>
        <w:rPr>
          <w:rFonts w:ascii="Arial" w:hAnsi="Arial" w:cs="Arial"/>
          <w:sz w:val="24"/>
          <w:szCs w:val="24"/>
        </w:rPr>
        <w:t xml:space="preserve"> que se cobra</w:t>
      </w:r>
      <w:r w:rsidR="009743C7" w:rsidRPr="000B259F">
        <w:rPr>
          <w:rFonts w:ascii="Arial" w:hAnsi="Arial" w:cs="Arial"/>
          <w:sz w:val="24"/>
          <w:szCs w:val="24"/>
        </w:rPr>
        <w:t xml:space="preserve"> por derecho de alcantarillado</w:t>
      </w:r>
      <w:r>
        <w:rPr>
          <w:rFonts w:ascii="Arial" w:hAnsi="Arial" w:cs="Arial"/>
          <w:sz w:val="24"/>
          <w:szCs w:val="24"/>
        </w:rPr>
        <w:t xml:space="preserve"> </w:t>
      </w:r>
      <w:r w:rsidR="009743C7" w:rsidRPr="000B259F">
        <w:rPr>
          <w:rFonts w:ascii="Arial" w:hAnsi="Arial" w:cs="Arial"/>
          <w:sz w:val="24"/>
          <w:szCs w:val="24"/>
        </w:rPr>
        <w:t>del 25 % del total facturado, por consumo de agua potable aplicándose a todo usuario que tenga el servicio.</w:t>
      </w:r>
    </w:p>
    <w:p w14:paraId="329F4639" w14:textId="174F7DA0" w:rsidR="000B259F" w:rsidRPr="000B259F" w:rsidRDefault="000B259F" w:rsidP="000B259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B259F">
        <w:rPr>
          <w:rFonts w:ascii="Arial" w:hAnsi="Arial" w:cs="Arial"/>
          <w:b/>
          <w:bCs/>
          <w:sz w:val="24"/>
          <w:szCs w:val="24"/>
        </w:rPr>
        <w:t>Ingresos por Servicio de Saneamiento</w:t>
      </w:r>
      <w:r>
        <w:rPr>
          <w:rFonts w:ascii="Arial" w:hAnsi="Arial" w:cs="Arial"/>
          <w:sz w:val="24"/>
          <w:szCs w:val="24"/>
        </w:rPr>
        <w:t xml:space="preserve">. Es </w:t>
      </w:r>
      <w:proofErr w:type="gramStart"/>
      <w:r>
        <w:rPr>
          <w:rFonts w:ascii="Arial" w:hAnsi="Arial" w:cs="Arial"/>
          <w:sz w:val="24"/>
          <w:szCs w:val="24"/>
        </w:rPr>
        <w:t xml:space="preserve">la </w:t>
      </w:r>
      <w:r w:rsidRPr="000B259F">
        <w:rPr>
          <w:rFonts w:ascii="Arial" w:hAnsi="Arial" w:cs="Arial"/>
          <w:sz w:val="24"/>
          <w:szCs w:val="24"/>
        </w:rPr>
        <w:t xml:space="preserve"> tasa</w:t>
      </w:r>
      <w:proofErr w:type="gramEnd"/>
      <w:r>
        <w:rPr>
          <w:rFonts w:ascii="Arial" w:hAnsi="Arial" w:cs="Arial"/>
          <w:sz w:val="24"/>
          <w:szCs w:val="24"/>
        </w:rPr>
        <w:t xml:space="preserve"> que se cobra </w:t>
      </w:r>
      <w:r w:rsidRPr="000B259F">
        <w:rPr>
          <w:rFonts w:ascii="Arial" w:hAnsi="Arial" w:cs="Arial"/>
          <w:sz w:val="24"/>
          <w:szCs w:val="24"/>
        </w:rPr>
        <w:t xml:space="preserve"> por derecho de saneamiento  del 15% del total facturado por consumo de agua potable, en los casos que aplique el servicio.</w:t>
      </w:r>
    </w:p>
    <w:p w14:paraId="54B24CE4" w14:textId="5F932A4E" w:rsidR="009743C7" w:rsidRDefault="009743C7" w:rsidP="009743C7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3B6E362A" w14:textId="77777777" w:rsidR="00047129" w:rsidRDefault="000B259F" w:rsidP="009743C7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Ingresos por contratación de Tomas de Agua. </w:t>
      </w:r>
    </w:p>
    <w:p w14:paraId="2BCAE19B" w14:textId="475FA5F3" w:rsidR="000B259F" w:rsidRPr="00B24B65" w:rsidRDefault="00B24B65" w:rsidP="009743C7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B24B65">
        <w:rPr>
          <w:rFonts w:ascii="Arial" w:hAnsi="Arial" w:cs="Arial"/>
          <w:sz w:val="24"/>
          <w:szCs w:val="24"/>
        </w:rPr>
        <w:t>Son los ingresos por contratación de Servicio inicial se divide en:</w:t>
      </w:r>
    </w:p>
    <w:p w14:paraId="48ADED49" w14:textId="343D8089" w:rsidR="000B259F" w:rsidRPr="002A1D40" w:rsidRDefault="00B24B65" w:rsidP="000B259F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Contrato de Agua y Alcantarillado Domestico</w:t>
      </w:r>
      <w:r w:rsidR="00CA2C15" w:rsidRPr="00A766D5">
        <w:rPr>
          <w:rFonts w:ascii="Arial" w:hAnsi="Arial" w:cs="Arial"/>
          <w:b/>
          <w:bCs/>
          <w:sz w:val="24"/>
          <w:szCs w:val="24"/>
        </w:rPr>
        <w:t>:</w:t>
      </w:r>
      <w:r w:rsidR="00CA2C15">
        <w:rPr>
          <w:rFonts w:ascii="Arial" w:hAnsi="Arial" w:cs="Arial"/>
          <w:sz w:val="24"/>
          <w:szCs w:val="24"/>
        </w:rPr>
        <w:t xml:space="preserve"> </w:t>
      </w:r>
      <w:r w:rsidR="00CA2C15" w:rsidRPr="00CA2C15">
        <w:rPr>
          <w:rFonts w:ascii="Arial" w:hAnsi="Arial" w:cs="Arial"/>
          <w:sz w:val="24"/>
          <w:szCs w:val="24"/>
        </w:rPr>
        <w:t>La utilización del agua potable en casa habitación, para consumo humano, preparación de alimentos, servicio sanitario y limpieza personal</w:t>
      </w:r>
      <w:r w:rsidR="00CA2C15">
        <w:rPr>
          <w:rFonts w:ascii="Arial" w:hAnsi="Arial" w:cs="Arial"/>
          <w:sz w:val="24"/>
          <w:szCs w:val="24"/>
        </w:rPr>
        <w:t>.</w:t>
      </w:r>
    </w:p>
    <w:p w14:paraId="3948C04F" w14:textId="2C1800AF" w:rsidR="00B24B65" w:rsidRPr="00CA2C15" w:rsidRDefault="00B24B65" w:rsidP="000B259F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Contrato de Agua y Alcantarillado Comercial</w:t>
      </w:r>
      <w:r w:rsidR="00CA2C15" w:rsidRPr="00A766D5">
        <w:rPr>
          <w:rFonts w:ascii="Arial" w:hAnsi="Arial" w:cs="Arial"/>
          <w:b/>
          <w:bCs/>
          <w:sz w:val="24"/>
          <w:szCs w:val="24"/>
        </w:rPr>
        <w:t>:</w:t>
      </w:r>
      <w:r w:rsidR="00CA2C15">
        <w:rPr>
          <w:rFonts w:ascii="Arial" w:hAnsi="Arial" w:cs="Arial"/>
          <w:sz w:val="24"/>
          <w:szCs w:val="24"/>
        </w:rPr>
        <w:t xml:space="preserve"> C</w:t>
      </w:r>
      <w:r w:rsidR="00CA2C15" w:rsidRPr="00CA2C15">
        <w:rPr>
          <w:rFonts w:ascii="Arial" w:hAnsi="Arial" w:cs="Arial"/>
          <w:sz w:val="24"/>
          <w:szCs w:val="24"/>
        </w:rPr>
        <w:t>uando el giro sea autorizado para actividades comerciales</w:t>
      </w:r>
      <w:r w:rsidR="00CA2C15">
        <w:rPr>
          <w:rFonts w:ascii="Arial" w:hAnsi="Arial" w:cs="Arial"/>
          <w:sz w:val="24"/>
          <w:szCs w:val="24"/>
        </w:rPr>
        <w:t>.</w:t>
      </w:r>
    </w:p>
    <w:p w14:paraId="261A12BD" w14:textId="77FD079A" w:rsidR="00B24B65" w:rsidRPr="002A1D40" w:rsidRDefault="00B24B65" w:rsidP="000B259F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>Contrato de Agua y Alcantarillado Industrial</w:t>
      </w:r>
      <w:r w:rsidR="00CA2C15" w:rsidRPr="00A766D5">
        <w:rPr>
          <w:rFonts w:ascii="Arial" w:hAnsi="Arial" w:cs="Arial"/>
          <w:b/>
          <w:bCs/>
          <w:sz w:val="24"/>
          <w:szCs w:val="24"/>
        </w:rPr>
        <w:t xml:space="preserve">: </w:t>
      </w:r>
      <w:r w:rsidR="00CA2C15" w:rsidRPr="00CA2C15">
        <w:rPr>
          <w:rFonts w:ascii="Arial" w:hAnsi="Arial" w:cs="Arial"/>
          <w:sz w:val="24"/>
          <w:szCs w:val="24"/>
        </w:rPr>
        <w:t>Cuando el giro autorizado sea parte de su proceso de producción, servicio u actividad de la empresa</w:t>
      </w:r>
    </w:p>
    <w:p w14:paraId="4907544A" w14:textId="6EE4E56E" w:rsidR="00B24B65" w:rsidRPr="002A1D40" w:rsidRDefault="00B24B65" w:rsidP="000B259F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sz w:val="24"/>
          <w:szCs w:val="24"/>
        </w:rPr>
      </w:pPr>
      <w:r w:rsidRPr="00A766D5">
        <w:rPr>
          <w:rFonts w:ascii="Arial" w:hAnsi="Arial" w:cs="Arial"/>
          <w:b/>
          <w:bCs/>
          <w:sz w:val="24"/>
          <w:szCs w:val="24"/>
        </w:rPr>
        <w:t xml:space="preserve">Contrato de Agua y Alcantarillado Servicio </w:t>
      </w:r>
      <w:r w:rsidR="00CA2C15" w:rsidRPr="00A766D5">
        <w:rPr>
          <w:rFonts w:ascii="Arial" w:hAnsi="Arial" w:cs="Arial"/>
          <w:b/>
          <w:bCs/>
          <w:sz w:val="24"/>
          <w:szCs w:val="24"/>
        </w:rPr>
        <w:t>Público:</w:t>
      </w:r>
      <w:r w:rsidR="00CA2C15">
        <w:rPr>
          <w:rFonts w:ascii="Arial" w:hAnsi="Arial" w:cs="Arial"/>
          <w:sz w:val="24"/>
          <w:szCs w:val="24"/>
        </w:rPr>
        <w:t xml:space="preserve"> </w:t>
      </w:r>
      <w:r w:rsidR="00CA2C15" w:rsidRPr="008449E6">
        <w:rPr>
          <w:rFonts w:ascii="Arial" w:hAnsi="Arial" w:cs="Arial"/>
          <w:sz w:val="24"/>
          <w:szCs w:val="24"/>
        </w:rPr>
        <w:t>Cuando</w:t>
      </w:r>
      <w:r w:rsidR="00AC0A89" w:rsidRPr="008449E6">
        <w:rPr>
          <w:rFonts w:ascii="Arial" w:hAnsi="Arial" w:cs="Arial"/>
          <w:sz w:val="24"/>
          <w:szCs w:val="24"/>
        </w:rPr>
        <w:t xml:space="preserve"> </w:t>
      </w:r>
      <w:r w:rsidR="00CA2C15" w:rsidRPr="008449E6">
        <w:rPr>
          <w:rFonts w:ascii="Arial" w:hAnsi="Arial" w:cs="Arial"/>
          <w:sz w:val="24"/>
          <w:szCs w:val="24"/>
        </w:rPr>
        <w:t>el consumo es destinado para satisfacer las necesidades de los bienes o servicios que prestan los gobiernos Federal, Estatal, Municipal y de sus Órganos Desc</w:t>
      </w:r>
      <w:r w:rsidR="006608BC">
        <w:rPr>
          <w:rFonts w:ascii="Arial" w:hAnsi="Arial" w:cs="Arial"/>
          <w:sz w:val="24"/>
          <w:szCs w:val="24"/>
        </w:rPr>
        <w:t>entralizados.</w:t>
      </w:r>
    </w:p>
    <w:p w14:paraId="6069F8B0" w14:textId="03B4947C" w:rsidR="00B24B65" w:rsidRPr="00FF516A" w:rsidRDefault="00B24B65" w:rsidP="00B24B65">
      <w:pPr>
        <w:pStyle w:val="Prrafodelista"/>
        <w:numPr>
          <w:ilvl w:val="0"/>
          <w:numId w:val="1"/>
        </w:num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FF516A">
        <w:rPr>
          <w:rFonts w:ascii="Arial" w:hAnsi="Arial" w:cs="Arial"/>
          <w:b/>
          <w:bCs/>
          <w:sz w:val="24"/>
          <w:szCs w:val="24"/>
        </w:rPr>
        <w:t>Biodiversidad</w:t>
      </w:r>
      <w:r w:rsidR="00A766D5" w:rsidRPr="00FF516A">
        <w:rPr>
          <w:rFonts w:ascii="Arial" w:hAnsi="Arial" w:cs="Arial"/>
          <w:b/>
          <w:bCs/>
          <w:sz w:val="24"/>
          <w:szCs w:val="24"/>
        </w:rPr>
        <w:t>.</w:t>
      </w:r>
    </w:p>
    <w:p w14:paraId="18504A8E" w14:textId="54A16871" w:rsidR="00B24B65" w:rsidRPr="002A1D40" w:rsidRDefault="00B24B65" w:rsidP="00B24B65">
      <w:pPr>
        <w:spacing w:line="100" w:lineRule="atLeast"/>
        <w:jc w:val="both"/>
        <w:rPr>
          <w:rFonts w:ascii="Arial" w:hAnsi="Arial" w:cs="Arial"/>
          <w:sz w:val="24"/>
          <w:szCs w:val="24"/>
        </w:rPr>
      </w:pPr>
    </w:p>
    <w:p w14:paraId="4F309F6D" w14:textId="47F75D0F" w:rsidR="00B24B65" w:rsidRDefault="00B24B65" w:rsidP="00B24B65">
      <w:pPr>
        <w:spacing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Ingresos por cortes y reconexiones. </w:t>
      </w:r>
    </w:p>
    <w:p w14:paraId="2C9BAE92" w14:textId="71DE9DCA" w:rsidR="00B24B65" w:rsidRPr="00AC6BBD" w:rsidRDefault="00AC6B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B24B65" w:rsidRPr="00A766D5">
        <w:rPr>
          <w:rFonts w:ascii="Arial" w:hAnsi="Arial" w:cs="Arial"/>
          <w:b/>
          <w:bCs/>
          <w:sz w:val="24"/>
          <w:szCs w:val="24"/>
        </w:rPr>
        <w:t>Cierre de llave de paso</w:t>
      </w:r>
      <w:r w:rsidR="00AC0A89" w:rsidRPr="00A766D5">
        <w:rPr>
          <w:rFonts w:ascii="Arial" w:hAnsi="Arial" w:cs="Arial"/>
          <w:b/>
          <w:bCs/>
          <w:sz w:val="24"/>
          <w:szCs w:val="24"/>
        </w:rPr>
        <w:t>:</w:t>
      </w:r>
      <w:r w:rsidR="00AC0A89">
        <w:rPr>
          <w:rFonts w:ascii="Arial" w:hAnsi="Arial" w:cs="Arial"/>
          <w:sz w:val="24"/>
          <w:szCs w:val="24"/>
        </w:rPr>
        <w:t xml:space="preserve"> Suspensión del servicio desde llave de banqueta o llave de paso.</w:t>
      </w:r>
    </w:p>
    <w:p w14:paraId="2CB5F867" w14:textId="5BC3F0B2" w:rsidR="00B24B65" w:rsidRPr="00AC6BBD" w:rsidRDefault="00B24B65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AC6BBD">
        <w:rPr>
          <w:rFonts w:ascii="Arial" w:hAnsi="Arial" w:cs="Arial"/>
          <w:sz w:val="24"/>
          <w:szCs w:val="24"/>
        </w:rPr>
        <w:t>-</w:t>
      </w:r>
      <w:r w:rsidRPr="00A766D5">
        <w:rPr>
          <w:rFonts w:ascii="Arial" w:hAnsi="Arial" w:cs="Arial"/>
          <w:b/>
          <w:bCs/>
          <w:sz w:val="24"/>
          <w:szCs w:val="24"/>
        </w:rPr>
        <w:t>Suspensión corte de tubo</w:t>
      </w:r>
      <w:r w:rsidR="00AC0A89" w:rsidRPr="00A766D5">
        <w:rPr>
          <w:rFonts w:ascii="Arial" w:hAnsi="Arial" w:cs="Arial"/>
          <w:b/>
          <w:bCs/>
          <w:sz w:val="24"/>
          <w:szCs w:val="24"/>
        </w:rPr>
        <w:t>:</w:t>
      </w:r>
      <w:r w:rsidR="00AC0A89">
        <w:rPr>
          <w:rFonts w:ascii="Arial" w:hAnsi="Arial" w:cs="Arial"/>
          <w:sz w:val="24"/>
          <w:szCs w:val="24"/>
        </w:rPr>
        <w:t xml:space="preserve"> Suspensión del servicio desde el tubo de alimentación del servicio.</w:t>
      </w:r>
      <w:r w:rsidRPr="00AC6BBD">
        <w:rPr>
          <w:rFonts w:ascii="Arial" w:hAnsi="Arial" w:cs="Arial"/>
          <w:sz w:val="24"/>
          <w:szCs w:val="24"/>
        </w:rPr>
        <w:t xml:space="preserve"> </w:t>
      </w:r>
    </w:p>
    <w:p w14:paraId="42D32A0A" w14:textId="7487A414" w:rsidR="00B24B65" w:rsidRPr="00AC6BBD" w:rsidRDefault="00B24B65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AC6BBD">
        <w:rPr>
          <w:rFonts w:ascii="Arial" w:hAnsi="Arial" w:cs="Arial"/>
          <w:sz w:val="24"/>
          <w:szCs w:val="24"/>
        </w:rPr>
        <w:t>-</w:t>
      </w:r>
      <w:r w:rsidR="00AC6BBD" w:rsidRPr="00A766D5">
        <w:rPr>
          <w:rFonts w:ascii="Arial" w:hAnsi="Arial" w:cs="Arial"/>
          <w:b/>
          <w:bCs/>
          <w:sz w:val="24"/>
          <w:szCs w:val="24"/>
        </w:rPr>
        <w:t>Suspensión</w:t>
      </w:r>
      <w:r w:rsidRPr="00A766D5">
        <w:rPr>
          <w:rFonts w:ascii="Arial" w:hAnsi="Arial" w:cs="Arial"/>
          <w:b/>
          <w:bCs/>
          <w:sz w:val="24"/>
          <w:szCs w:val="24"/>
        </w:rPr>
        <w:t xml:space="preserve"> de la red</w:t>
      </w:r>
      <w:r w:rsidR="00AC0A89" w:rsidRPr="00A766D5">
        <w:rPr>
          <w:rFonts w:ascii="Arial" w:hAnsi="Arial" w:cs="Arial"/>
          <w:b/>
          <w:bCs/>
          <w:sz w:val="24"/>
          <w:szCs w:val="24"/>
        </w:rPr>
        <w:t>:</w:t>
      </w:r>
      <w:r w:rsidR="00AC0A89">
        <w:rPr>
          <w:rFonts w:ascii="Arial" w:hAnsi="Arial" w:cs="Arial"/>
          <w:sz w:val="24"/>
          <w:szCs w:val="24"/>
        </w:rPr>
        <w:t xml:space="preserve"> Suspensión del servicio desde la llave de inserción.</w:t>
      </w:r>
    </w:p>
    <w:p w14:paraId="707F0BBC" w14:textId="004F4DA2" w:rsidR="00B24B65" w:rsidRPr="00AC6BBD" w:rsidRDefault="00AC6B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AC6BBD">
        <w:rPr>
          <w:rFonts w:ascii="Arial" w:hAnsi="Arial" w:cs="Arial"/>
          <w:sz w:val="24"/>
          <w:szCs w:val="24"/>
        </w:rPr>
        <w:t>-</w:t>
      </w:r>
      <w:r w:rsidRPr="00A766D5">
        <w:rPr>
          <w:rFonts w:ascii="Arial" w:hAnsi="Arial" w:cs="Arial"/>
          <w:b/>
          <w:bCs/>
          <w:sz w:val="24"/>
          <w:szCs w:val="24"/>
        </w:rPr>
        <w:t>Reconexión abriendo llave de paso, válvula</w:t>
      </w:r>
      <w:r w:rsidR="00AC0A89" w:rsidRPr="00A766D5">
        <w:rPr>
          <w:rFonts w:ascii="Arial" w:hAnsi="Arial" w:cs="Arial"/>
          <w:b/>
          <w:bCs/>
          <w:sz w:val="24"/>
          <w:szCs w:val="24"/>
        </w:rPr>
        <w:t>:</w:t>
      </w:r>
      <w:r w:rsidR="00AC0A89">
        <w:rPr>
          <w:rFonts w:ascii="Arial" w:hAnsi="Arial" w:cs="Arial"/>
          <w:sz w:val="24"/>
          <w:szCs w:val="24"/>
        </w:rPr>
        <w:t xml:space="preserve"> Reconexión del servicio desde la llave de paso o llave de banqueta.</w:t>
      </w:r>
    </w:p>
    <w:p w14:paraId="09889604" w14:textId="1D3D2FF6" w:rsidR="00AC6BBD" w:rsidRPr="00AC6BBD" w:rsidRDefault="00AC6B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AC6BBD">
        <w:rPr>
          <w:rFonts w:ascii="Arial" w:hAnsi="Arial" w:cs="Arial"/>
          <w:sz w:val="24"/>
          <w:szCs w:val="24"/>
        </w:rPr>
        <w:t>-</w:t>
      </w:r>
      <w:r w:rsidRPr="00A766D5">
        <w:rPr>
          <w:rFonts w:ascii="Arial" w:hAnsi="Arial" w:cs="Arial"/>
          <w:b/>
          <w:bCs/>
          <w:sz w:val="24"/>
          <w:szCs w:val="24"/>
        </w:rPr>
        <w:t>Reconexión retirando tapón</w:t>
      </w:r>
      <w:r w:rsidR="00AC0A89" w:rsidRPr="00A766D5">
        <w:rPr>
          <w:rFonts w:ascii="Arial" w:hAnsi="Arial" w:cs="Arial"/>
          <w:b/>
          <w:bCs/>
          <w:sz w:val="24"/>
          <w:szCs w:val="24"/>
        </w:rPr>
        <w:t>:</w:t>
      </w:r>
      <w:r w:rsidR="00AC0A89">
        <w:rPr>
          <w:rFonts w:ascii="Arial" w:hAnsi="Arial" w:cs="Arial"/>
          <w:sz w:val="24"/>
          <w:szCs w:val="24"/>
        </w:rPr>
        <w:t xml:space="preserve"> Reconexión del servicio retirando tapón del medidor.</w:t>
      </w:r>
    </w:p>
    <w:p w14:paraId="49B9356A" w14:textId="7CC9B586" w:rsidR="002E590A" w:rsidRDefault="00AC6B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AC6BBD">
        <w:rPr>
          <w:rFonts w:ascii="Arial" w:hAnsi="Arial" w:cs="Arial"/>
          <w:sz w:val="24"/>
          <w:szCs w:val="24"/>
        </w:rPr>
        <w:t>-</w:t>
      </w:r>
      <w:r w:rsidRPr="00A766D5">
        <w:rPr>
          <w:rFonts w:ascii="Arial" w:hAnsi="Arial" w:cs="Arial"/>
          <w:b/>
          <w:bCs/>
          <w:sz w:val="24"/>
          <w:szCs w:val="24"/>
        </w:rPr>
        <w:t>Reconexión desde la red</w:t>
      </w:r>
      <w:r w:rsidR="003F1CEF" w:rsidRPr="00A766D5">
        <w:rPr>
          <w:rFonts w:ascii="Arial" w:hAnsi="Arial" w:cs="Arial"/>
          <w:b/>
          <w:bCs/>
          <w:sz w:val="24"/>
          <w:szCs w:val="24"/>
        </w:rPr>
        <w:t>:</w:t>
      </w:r>
      <w:r w:rsidR="003F1CEF">
        <w:rPr>
          <w:rFonts w:ascii="Arial" w:hAnsi="Arial" w:cs="Arial"/>
          <w:sz w:val="24"/>
          <w:szCs w:val="24"/>
        </w:rPr>
        <w:t xml:space="preserve"> Reconexión del servicio abriendo llave de inserción.</w:t>
      </w:r>
    </w:p>
    <w:p w14:paraId="6145C9D1" w14:textId="77777777" w:rsidR="00C436E5" w:rsidRPr="00C436E5" w:rsidRDefault="00C436E5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6142FA7F" w14:textId="59B5C568" w:rsidR="002E590A" w:rsidRDefault="002E590A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2D630F88" w14:textId="4C57ABB3" w:rsidR="00184221" w:rsidRDefault="00184221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5A62BCF4" w14:textId="18F7CF0F" w:rsidR="00184221" w:rsidRDefault="00184221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75CF33EF" w14:textId="77777777" w:rsidR="00184221" w:rsidRDefault="00184221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64B9EB27" w14:textId="30EEED3D" w:rsidR="00037441" w:rsidRPr="007A2B4A" w:rsidRDefault="007A2B4A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Ingresos por </w:t>
      </w:r>
      <w:r w:rsidRPr="007A2B4A">
        <w:rPr>
          <w:rFonts w:ascii="Arial" w:hAnsi="Arial" w:cs="Arial"/>
          <w:b/>
          <w:bCs/>
          <w:sz w:val="24"/>
          <w:szCs w:val="24"/>
        </w:rPr>
        <w:t>Contratación</w:t>
      </w:r>
      <w:r w:rsidR="00037441" w:rsidRPr="007A2B4A">
        <w:rPr>
          <w:rFonts w:ascii="Arial" w:hAnsi="Arial" w:cs="Arial"/>
          <w:b/>
          <w:bCs/>
          <w:sz w:val="24"/>
          <w:szCs w:val="24"/>
        </w:rPr>
        <w:t xml:space="preserve"> de descargas de Aguas Residuales.</w:t>
      </w:r>
    </w:p>
    <w:p w14:paraId="53B2B72F" w14:textId="0A2A701A" w:rsidR="00037441" w:rsidRDefault="00037441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191B49BF" w14:textId="6124A68E" w:rsidR="00037441" w:rsidRPr="00FF516A" w:rsidRDefault="00037441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FF516A">
        <w:rPr>
          <w:rFonts w:ascii="Arial" w:hAnsi="Arial" w:cs="Arial"/>
          <w:sz w:val="24"/>
          <w:szCs w:val="24"/>
        </w:rPr>
        <w:t>-</w:t>
      </w:r>
      <w:r w:rsidRPr="00FF516A">
        <w:rPr>
          <w:rFonts w:ascii="Arial" w:hAnsi="Arial" w:cs="Arial"/>
          <w:b/>
          <w:bCs/>
          <w:sz w:val="24"/>
          <w:szCs w:val="24"/>
        </w:rPr>
        <w:t>Registro Industrial tipo1</w:t>
      </w:r>
      <w:r w:rsidR="00582692" w:rsidRPr="00FF516A">
        <w:rPr>
          <w:rFonts w:ascii="Arial" w:hAnsi="Arial" w:cs="Arial"/>
          <w:sz w:val="24"/>
          <w:szCs w:val="24"/>
        </w:rPr>
        <w:t xml:space="preserve">.Monto que se cobra por el permiso de descargar sus aguas residuales </w:t>
      </w:r>
      <w:r w:rsidR="00D215C3" w:rsidRPr="00FF516A">
        <w:rPr>
          <w:rFonts w:ascii="Arial" w:hAnsi="Arial" w:cs="Arial"/>
          <w:sz w:val="24"/>
          <w:szCs w:val="24"/>
        </w:rPr>
        <w:t xml:space="preserve">domestico </w:t>
      </w:r>
      <w:r w:rsidR="00582692" w:rsidRPr="00FF516A">
        <w:rPr>
          <w:rFonts w:ascii="Arial" w:hAnsi="Arial" w:cs="Arial"/>
          <w:sz w:val="24"/>
          <w:szCs w:val="24"/>
        </w:rPr>
        <w:t xml:space="preserve">al drenaje </w:t>
      </w:r>
    </w:p>
    <w:p w14:paraId="0989A0C7" w14:textId="4D5C45BF" w:rsidR="00582692" w:rsidRDefault="00037441" w:rsidP="00582692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FF516A">
        <w:rPr>
          <w:rFonts w:ascii="Arial" w:hAnsi="Arial" w:cs="Arial"/>
          <w:sz w:val="24"/>
          <w:szCs w:val="24"/>
        </w:rPr>
        <w:t>-</w:t>
      </w:r>
      <w:r w:rsidRPr="00FF516A">
        <w:rPr>
          <w:rFonts w:ascii="Arial" w:hAnsi="Arial" w:cs="Arial"/>
          <w:b/>
          <w:bCs/>
          <w:sz w:val="24"/>
          <w:szCs w:val="24"/>
        </w:rPr>
        <w:t>Registro Industrial tipo 2</w:t>
      </w:r>
      <w:r w:rsidR="00582692" w:rsidRPr="00FF516A">
        <w:rPr>
          <w:rFonts w:ascii="Arial" w:hAnsi="Arial" w:cs="Arial"/>
          <w:b/>
          <w:bCs/>
          <w:sz w:val="24"/>
          <w:szCs w:val="24"/>
        </w:rPr>
        <w:t>.</w:t>
      </w:r>
      <w:r w:rsidR="00582692" w:rsidRPr="00FF516A">
        <w:rPr>
          <w:rFonts w:ascii="Arial" w:hAnsi="Arial" w:cs="Arial"/>
          <w:sz w:val="24"/>
          <w:szCs w:val="24"/>
        </w:rPr>
        <w:t xml:space="preserve"> Monto que se cobra por el permiso de descargar sus aguas residuales </w:t>
      </w:r>
      <w:r w:rsidR="00D215C3" w:rsidRPr="00FF516A">
        <w:rPr>
          <w:rFonts w:ascii="Arial" w:hAnsi="Arial" w:cs="Arial"/>
          <w:sz w:val="24"/>
          <w:szCs w:val="24"/>
        </w:rPr>
        <w:t xml:space="preserve">industrial </w:t>
      </w:r>
      <w:r w:rsidR="00582692" w:rsidRPr="00FF516A">
        <w:rPr>
          <w:rFonts w:ascii="Arial" w:hAnsi="Arial" w:cs="Arial"/>
          <w:sz w:val="24"/>
          <w:szCs w:val="24"/>
        </w:rPr>
        <w:t>al drenaje</w:t>
      </w:r>
      <w:r w:rsidR="00382103">
        <w:rPr>
          <w:rFonts w:ascii="Arial" w:hAnsi="Arial" w:cs="Arial"/>
          <w:sz w:val="24"/>
          <w:szCs w:val="24"/>
        </w:rPr>
        <w:t xml:space="preserve"> que cumpla con la NOM002</w:t>
      </w:r>
      <w:r w:rsidR="00582692">
        <w:rPr>
          <w:rFonts w:ascii="Arial" w:hAnsi="Arial" w:cs="Arial"/>
          <w:sz w:val="24"/>
          <w:szCs w:val="24"/>
        </w:rPr>
        <w:t xml:space="preserve">. </w:t>
      </w:r>
    </w:p>
    <w:p w14:paraId="435291AB" w14:textId="51AB2EE7" w:rsidR="00037441" w:rsidRDefault="00037441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2F332F55" w14:textId="74D5D398" w:rsidR="00037441" w:rsidRPr="007A2B4A" w:rsidRDefault="007A2B4A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Ingresos por </w:t>
      </w:r>
      <w:r w:rsidRPr="007A2B4A">
        <w:rPr>
          <w:rFonts w:ascii="Arial" w:hAnsi="Arial" w:cs="Arial"/>
          <w:b/>
          <w:bCs/>
          <w:sz w:val="24"/>
          <w:szCs w:val="24"/>
        </w:rPr>
        <w:t>Desazolve de Alcantarillado</w:t>
      </w:r>
    </w:p>
    <w:p w14:paraId="643D78A7" w14:textId="28700F1C" w:rsidR="00565BA2" w:rsidRDefault="007A2B4A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Desazolve con vactor domestico</w:t>
      </w:r>
      <w:r w:rsidR="00565BA2" w:rsidRPr="00582692">
        <w:rPr>
          <w:rFonts w:ascii="Arial" w:hAnsi="Arial" w:cs="Arial"/>
          <w:b/>
          <w:bCs/>
          <w:sz w:val="24"/>
          <w:szCs w:val="24"/>
        </w:rPr>
        <w:t xml:space="preserve">: </w:t>
      </w:r>
      <w:r w:rsidR="00565BA2" w:rsidRPr="00565BA2">
        <w:rPr>
          <w:rFonts w:ascii="Arial" w:hAnsi="Arial" w:cs="Arial"/>
          <w:sz w:val="24"/>
          <w:szCs w:val="24"/>
        </w:rPr>
        <w:t xml:space="preserve">Es el mantenimiento correctivo de la </w:t>
      </w:r>
      <w:r w:rsidR="00382103" w:rsidRPr="00565BA2">
        <w:rPr>
          <w:rFonts w:ascii="Arial" w:hAnsi="Arial" w:cs="Arial"/>
          <w:sz w:val="24"/>
          <w:szCs w:val="24"/>
        </w:rPr>
        <w:t>descarga domiciliaria</w:t>
      </w:r>
      <w:r w:rsidR="00565BA2" w:rsidRPr="00565BA2">
        <w:rPr>
          <w:rFonts w:ascii="Arial" w:hAnsi="Arial" w:cs="Arial"/>
          <w:sz w:val="24"/>
          <w:szCs w:val="24"/>
        </w:rPr>
        <w:t xml:space="preserve"> y o red sanitaria interior de los inmuebles, mediante el uso de equipo hidroneumático </w:t>
      </w:r>
    </w:p>
    <w:p w14:paraId="3DB74488" w14:textId="351FBE90" w:rsidR="007A2B4A" w:rsidRDefault="007A2B4A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Desazolve con vactor no domestico</w:t>
      </w:r>
      <w:r w:rsidR="00565BA2" w:rsidRPr="00582692">
        <w:rPr>
          <w:rFonts w:ascii="Arial" w:hAnsi="Arial" w:cs="Arial"/>
          <w:b/>
          <w:bCs/>
          <w:sz w:val="24"/>
          <w:szCs w:val="24"/>
        </w:rPr>
        <w:t>:</w:t>
      </w:r>
      <w:r w:rsidR="00565BA2">
        <w:rPr>
          <w:rFonts w:ascii="Arial" w:hAnsi="Arial" w:cs="Arial"/>
          <w:sz w:val="24"/>
          <w:szCs w:val="24"/>
        </w:rPr>
        <w:t xml:space="preserve"> </w:t>
      </w:r>
      <w:r w:rsidR="00565BA2" w:rsidRPr="00565BA2">
        <w:rPr>
          <w:rFonts w:ascii="Arial" w:hAnsi="Arial" w:cs="Arial"/>
          <w:sz w:val="24"/>
          <w:szCs w:val="24"/>
        </w:rPr>
        <w:t xml:space="preserve">Es el mantenimiento correctivo de la </w:t>
      </w:r>
      <w:r w:rsidR="00382103" w:rsidRPr="00565BA2">
        <w:rPr>
          <w:rFonts w:ascii="Arial" w:hAnsi="Arial" w:cs="Arial"/>
          <w:sz w:val="24"/>
          <w:szCs w:val="24"/>
        </w:rPr>
        <w:t>descarga de</w:t>
      </w:r>
      <w:r w:rsidR="00565BA2">
        <w:rPr>
          <w:rFonts w:ascii="Arial" w:hAnsi="Arial" w:cs="Arial"/>
          <w:sz w:val="24"/>
          <w:szCs w:val="24"/>
        </w:rPr>
        <w:t xml:space="preserve"> comercios o industrias</w:t>
      </w:r>
      <w:r w:rsidR="00565BA2" w:rsidRPr="00565BA2">
        <w:rPr>
          <w:rFonts w:ascii="Arial" w:hAnsi="Arial" w:cs="Arial"/>
          <w:sz w:val="24"/>
          <w:szCs w:val="24"/>
        </w:rPr>
        <w:t xml:space="preserve"> y o red sanitaria interior de los inmuebles, mediante el uso de equipo hidroneumático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1C8ADDB" w14:textId="25F7883E" w:rsidR="007A2B4A" w:rsidRDefault="007A2B4A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24327476" w14:textId="77777777" w:rsidR="008D7A46" w:rsidRDefault="008D7A46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205031E8" w14:textId="5B6033D9" w:rsidR="007A2B4A" w:rsidRDefault="007A2B4A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382103">
        <w:rPr>
          <w:rFonts w:ascii="Arial" w:hAnsi="Arial" w:cs="Arial"/>
          <w:b/>
          <w:bCs/>
          <w:sz w:val="24"/>
          <w:szCs w:val="24"/>
        </w:rPr>
        <w:t>Ingresos por servicios Técnicos operativos.</w:t>
      </w:r>
    </w:p>
    <w:p w14:paraId="14B1F077" w14:textId="77777777" w:rsidR="00CF75EB" w:rsidRPr="00582692" w:rsidRDefault="00CF75EB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3CF8611" w14:textId="5A54BAE0" w:rsidR="007A2B4A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Estudio de factibilidad para toma de agua</w:t>
      </w:r>
      <w:r w:rsidR="00A26E6F" w:rsidRPr="00582692">
        <w:rPr>
          <w:rFonts w:ascii="Arial" w:hAnsi="Arial" w:cs="Arial"/>
          <w:b/>
          <w:bCs/>
          <w:sz w:val="24"/>
          <w:szCs w:val="24"/>
        </w:rPr>
        <w:t>:</w:t>
      </w:r>
      <w:r w:rsidR="00A26E6F">
        <w:rPr>
          <w:rFonts w:ascii="Arial" w:hAnsi="Arial" w:cs="Arial"/>
          <w:sz w:val="24"/>
          <w:szCs w:val="24"/>
        </w:rPr>
        <w:t xml:space="preserve"> es el estudio que se realiza para la autorización a nuevos asentamientos domésticos, comerciales o industriales para conectarse a la infraestructura de agua potable municipal. </w:t>
      </w:r>
    </w:p>
    <w:p w14:paraId="42F82155" w14:textId="6F77A93F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Estudio de factibilidad para alcantarillado</w:t>
      </w:r>
      <w:r w:rsidR="00A26E6F" w:rsidRPr="00582692">
        <w:rPr>
          <w:rFonts w:ascii="Arial" w:hAnsi="Arial" w:cs="Arial"/>
          <w:b/>
          <w:bCs/>
          <w:sz w:val="24"/>
          <w:szCs w:val="24"/>
        </w:rPr>
        <w:t>:</w:t>
      </w:r>
      <w:r w:rsidR="00A26E6F">
        <w:rPr>
          <w:rFonts w:ascii="Arial" w:hAnsi="Arial" w:cs="Arial"/>
          <w:sz w:val="24"/>
          <w:szCs w:val="24"/>
        </w:rPr>
        <w:t xml:space="preserve"> es el estudio que se realiza para la autorización a nuevos asentamientos domésticos, comerciales o industriales para conectarse a la infraestructura de alcantarillado municipal.</w:t>
      </w:r>
    </w:p>
    <w:p w14:paraId="7B0543C1" w14:textId="72624295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Reubicación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de toma</w:t>
      </w:r>
      <w:r w:rsidR="00A26E6F">
        <w:rPr>
          <w:rFonts w:ascii="Arial" w:hAnsi="Arial" w:cs="Arial"/>
          <w:sz w:val="24"/>
          <w:szCs w:val="24"/>
        </w:rPr>
        <w:t xml:space="preserve">: este servicio consiste en la modificación de un punto de conexión </w:t>
      </w:r>
      <w:r w:rsidR="00A26E6F" w:rsidRPr="00A26E6F">
        <w:rPr>
          <w:rFonts w:ascii="Arial" w:hAnsi="Arial" w:cs="Arial"/>
          <w:sz w:val="24"/>
          <w:szCs w:val="24"/>
        </w:rPr>
        <w:t xml:space="preserve">entre la red de distribución y la </w:t>
      </w:r>
      <w:r w:rsidR="00A26E6F">
        <w:rPr>
          <w:rFonts w:ascii="Arial" w:hAnsi="Arial" w:cs="Arial"/>
          <w:sz w:val="24"/>
          <w:szCs w:val="24"/>
        </w:rPr>
        <w:t>toma</w:t>
      </w:r>
      <w:r w:rsidR="00A26E6F" w:rsidRPr="00A26E6F">
        <w:rPr>
          <w:rFonts w:ascii="Arial" w:hAnsi="Arial" w:cs="Arial"/>
          <w:sz w:val="24"/>
          <w:szCs w:val="24"/>
        </w:rPr>
        <w:t xml:space="preserve"> domiciliaria del usuario para la prestación del servicio de agua potable a otro punto distinto del mismo domicilio.</w:t>
      </w:r>
    </w:p>
    <w:p w14:paraId="6D98BD89" w14:textId="2EF20245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Cambio de ubicación de red de alcantarillado</w:t>
      </w:r>
      <w:r w:rsidR="00A26E6F">
        <w:rPr>
          <w:rFonts w:ascii="Arial" w:hAnsi="Arial" w:cs="Arial"/>
          <w:sz w:val="24"/>
          <w:szCs w:val="24"/>
        </w:rPr>
        <w:t xml:space="preserve">: este servicio consiste en la modificación de un punto de conexión </w:t>
      </w:r>
      <w:r w:rsidR="00A26E6F" w:rsidRPr="00A26E6F">
        <w:rPr>
          <w:rFonts w:ascii="Arial" w:hAnsi="Arial" w:cs="Arial"/>
          <w:sz w:val="24"/>
          <w:szCs w:val="24"/>
        </w:rPr>
        <w:t xml:space="preserve">entre la red de distribución y la </w:t>
      </w:r>
      <w:r w:rsidR="00A26E6F">
        <w:rPr>
          <w:rFonts w:ascii="Arial" w:hAnsi="Arial" w:cs="Arial"/>
          <w:sz w:val="24"/>
          <w:szCs w:val="24"/>
        </w:rPr>
        <w:t>toma</w:t>
      </w:r>
      <w:r w:rsidR="00A26E6F" w:rsidRPr="00A26E6F">
        <w:rPr>
          <w:rFonts w:ascii="Arial" w:hAnsi="Arial" w:cs="Arial"/>
          <w:sz w:val="24"/>
          <w:szCs w:val="24"/>
        </w:rPr>
        <w:t xml:space="preserve"> domiciliaria del usuario para la prestación del servicio de </w:t>
      </w:r>
      <w:r w:rsidR="00A26E6F">
        <w:rPr>
          <w:rFonts w:ascii="Arial" w:hAnsi="Arial" w:cs="Arial"/>
          <w:sz w:val="24"/>
          <w:szCs w:val="24"/>
        </w:rPr>
        <w:t>alcantarillado</w:t>
      </w:r>
      <w:r w:rsidR="00A26E6F" w:rsidRPr="00A26E6F">
        <w:rPr>
          <w:rFonts w:ascii="Arial" w:hAnsi="Arial" w:cs="Arial"/>
          <w:sz w:val="24"/>
          <w:szCs w:val="24"/>
        </w:rPr>
        <w:t xml:space="preserve"> a otro punto distinto del mismo domicilio.</w:t>
      </w:r>
    </w:p>
    <w:p w14:paraId="20B7DE33" w14:textId="17F5DC79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Elaboración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proyecto </w:t>
      </w:r>
      <w:r w:rsidR="004C6E17" w:rsidRPr="00582692">
        <w:rPr>
          <w:rFonts w:ascii="Arial" w:hAnsi="Arial" w:cs="Arial"/>
          <w:b/>
          <w:bCs/>
          <w:sz w:val="24"/>
          <w:szCs w:val="24"/>
        </w:rPr>
        <w:t>de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asentamiento irregular</w:t>
      </w:r>
      <w:r w:rsidR="004C6E17" w:rsidRPr="00582692">
        <w:rPr>
          <w:rFonts w:ascii="Arial" w:hAnsi="Arial" w:cs="Arial"/>
          <w:b/>
          <w:bCs/>
          <w:sz w:val="24"/>
          <w:szCs w:val="24"/>
        </w:rPr>
        <w:t>.</w:t>
      </w:r>
      <w:r w:rsidR="004C6E17">
        <w:rPr>
          <w:rFonts w:ascii="Arial" w:hAnsi="Arial" w:cs="Arial"/>
          <w:sz w:val="24"/>
          <w:szCs w:val="24"/>
        </w:rPr>
        <w:t xml:space="preserve"> Es cuando se elabora el proyecto por empleados de la comisión </w:t>
      </w:r>
    </w:p>
    <w:p w14:paraId="7A8E3FF0" w14:textId="26F4D95C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Reposición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de pavimento asfaltico</w:t>
      </w:r>
      <w:r w:rsidR="00565ABF" w:rsidRPr="00582692">
        <w:rPr>
          <w:rFonts w:ascii="Arial" w:hAnsi="Arial" w:cs="Arial"/>
          <w:b/>
          <w:bCs/>
          <w:sz w:val="24"/>
          <w:szCs w:val="24"/>
        </w:rPr>
        <w:t>:</w:t>
      </w:r>
      <w:r w:rsidR="00565ABF">
        <w:rPr>
          <w:rFonts w:ascii="Arial" w:hAnsi="Arial" w:cs="Arial"/>
          <w:sz w:val="24"/>
          <w:szCs w:val="24"/>
        </w:rPr>
        <w:t xml:space="preserve"> comprende los trabajos correspondientes a la reconstrucción de pavimento asfaltico dañado por trabajos de mantenimiento en la infraestructura del servicio de agua potable y alcantarillado.</w:t>
      </w:r>
    </w:p>
    <w:p w14:paraId="7F41B569" w14:textId="1DF78DFE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582692">
        <w:rPr>
          <w:rFonts w:ascii="Arial" w:hAnsi="Arial" w:cs="Arial"/>
          <w:b/>
          <w:bCs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Reposición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de pavimento 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hidráulico</w:t>
      </w:r>
      <w:r w:rsidR="00565ABF" w:rsidRPr="00582692">
        <w:rPr>
          <w:rFonts w:ascii="Arial" w:hAnsi="Arial" w:cs="Arial"/>
          <w:b/>
          <w:bCs/>
          <w:sz w:val="24"/>
          <w:szCs w:val="24"/>
        </w:rPr>
        <w:t>:</w:t>
      </w:r>
      <w:r w:rsidR="00565ABF">
        <w:rPr>
          <w:rFonts w:ascii="Arial" w:hAnsi="Arial" w:cs="Arial"/>
          <w:sz w:val="24"/>
          <w:szCs w:val="24"/>
        </w:rPr>
        <w:t xml:space="preserve"> comprende los trabajos correspondientes a la reconstrucción de pavimento hidráulico dañado por trabajos de mantenimiento en la infraestructura del servicio de agua potable y alcantarillado.</w:t>
      </w:r>
    </w:p>
    <w:p w14:paraId="7641246A" w14:textId="1346B31B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Reposición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de 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adoquín</w:t>
      </w:r>
      <w:r w:rsidR="00565ABF" w:rsidRPr="00582692">
        <w:rPr>
          <w:rFonts w:ascii="Arial" w:hAnsi="Arial" w:cs="Arial"/>
          <w:b/>
          <w:bCs/>
          <w:sz w:val="24"/>
          <w:szCs w:val="24"/>
        </w:rPr>
        <w:t>:</w:t>
      </w:r>
      <w:r w:rsidR="00565ABF">
        <w:rPr>
          <w:rFonts w:ascii="Arial" w:hAnsi="Arial" w:cs="Arial"/>
          <w:sz w:val="24"/>
          <w:szCs w:val="24"/>
        </w:rPr>
        <w:t xml:space="preserve"> comprende los trabajos correspondientes a la reconstrucción de pavimento tipo adoquín dañado por trabajos de mantenimiento en la infraestructura del servicio de agua potable y alcantarillado.</w:t>
      </w:r>
    </w:p>
    <w:p w14:paraId="77614474" w14:textId="3C71FD48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Reposición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de empedrado</w:t>
      </w:r>
      <w:r w:rsidR="00565ABF" w:rsidRPr="00582692">
        <w:rPr>
          <w:rFonts w:ascii="Arial" w:hAnsi="Arial" w:cs="Arial"/>
          <w:b/>
          <w:bCs/>
          <w:sz w:val="24"/>
          <w:szCs w:val="24"/>
        </w:rPr>
        <w:t>:</w:t>
      </w:r>
      <w:r w:rsidR="00565ABF">
        <w:rPr>
          <w:rFonts w:ascii="Arial" w:hAnsi="Arial" w:cs="Arial"/>
          <w:sz w:val="24"/>
          <w:szCs w:val="24"/>
        </w:rPr>
        <w:t xml:space="preserve"> comprende los trabajos correspondientes a la reconstrucción de pavimento tipo empedrado dañado por trabajos de mantenimiento en la infraestructura del servicio de agua potable y alcantarillado.</w:t>
      </w:r>
    </w:p>
    <w:p w14:paraId="38801E99" w14:textId="6E92107A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582692">
        <w:rPr>
          <w:rFonts w:ascii="Arial" w:hAnsi="Arial" w:cs="Arial"/>
          <w:b/>
          <w:bCs/>
          <w:sz w:val="24"/>
          <w:szCs w:val="24"/>
        </w:rPr>
        <w:t>Corte de pavimento con cortadora</w:t>
      </w:r>
      <w:r w:rsidR="00565ABF" w:rsidRPr="00582692">
        <w:rPr>
          <w:rFonts w:ascii="Arial" w:hAnsi="Arial" w:cs="Arial"/>
          <w:b/>
          <w:bCs/>
          <w:sz w:val="24"/>
          <w:szCs w:val="24"/>
        </w:rPr>
        <w:t>:</w:t>
      </w:r>
      <w:r w:rsidR="00565ABF">
        <w:rPr>
          <w:rFonts w:ascii="Arial" w:hAnsi="Arial" w:cs="Arial"/>
          <w:sz w:val="24"/>
          <w:szCs w:val="24"/>
        </w:rPr>
        <w:t xml:space="preserve"> </w:t>
      </w:r>
      <w:r w:rsidR="00A61B62">
        <w:rPr>
          <w:rFonts w:ascii="Arial" w:hAnsi="Arial" w:cs="Arial"/>
          <w:sz w:val="24"/>
          <w:szCs w:val="24"/>
        </w:rPr>
        <w:t>servicio con maquinaria especializada para el corte de pavimento vial y concreto en banquetas para el mantenimiento o modificación en la infraestructura del servicio de agua potable y alcantarillado.</w:t>
      </w:r>
    </w:p>
    <w:p w14:paraId="30745B8C" w14:textId="2121E0D6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2A1D40" w:rsidRPr="00582692">
        <w:rPr>
          <w:rFonts w:ascii="Arial" w:hAnsi="Arial" w:cs="Arial"/>
          <w:b/>
          <w:bCs/>
          <w:sz w:val="24"/>
          <w:szCs w:val="24"/>
        </w:rPr>
        <w:t>Excavación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para toma o reparación de fuga</w:t>
      </w:r>
      <w:r w:rsidR="007D1A86" w:rsidRPr="00582692">
        <w:rPr>
          <w:rFonts w:ascii="Arial" w:hAnsi="Arial" w:cs="Arial"/>
          <w:b/>
          <w:bCs/>
          <w:sz w:val="24"/>
          <w:szCs w:val="24"/>
        </w:rPr>
        <w:t>:</w:t>
      </w:r>
      <w:r w:rsidR="007D1A86">
        <w:rPr>
          <w:rFonts w:ascii="Arial" w:hAnsi="Arial" w:cs="Arial"/>
          <w:sz w:val="24"/>
          <w:szCs w:val="24"/>
        </w:rPr>
        <w:t xml:space="preserve"> servicio que consiste en </w:t>
      </w:r>
      <w:r w:rsidR="000C36B0">
        <w:rPr>
          <w:rFonts w:ascii="Arial" w:hAnsi="Arial" w:cs="Arial"/>
          <w:sz w:val="24"/>
          <w:szCs w:val="24"/>
        </w:rPr>
        <w:t>la excavación de zanja por medios manuales o mecánicos en terreno para realizar el mantenimiento o mejoramiento en la infraestructura del servicio de agua potable y alcantarillado.</w:t>
      </w:r>
    </w:p>
    <w:p w14:paraId="721AB1D7" w14:textId="50C805A8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Sopleteo toma domiciliaria</w:t>
      </w:r>
      <w:r w:rsidR="000C36B0" w:rsidRPr="00582692">
        <w:rPr>
          <w:rFonts w:ascii="Arial" w:hAnsi="Arial" w:cs="Arial"/>
          <w:b/>
          <w:bCs/>
          <w:sz w:val="24"/>
          <w:szCs w:val="24"/>
        </w:rPr>
        <w:t>:</w:t>
      </w:r>
      <w:r w:rsidR="000C36B0">
        <w:rPr>
          <w:rFonts w:ascii="Arial" w:hAnsi="Arial" w:cs="Arial"/>
          <w:sz w:val="24"/>
          <w:szCs w:val="24"/>
        </w:rPr>
        <w:t xml:space="preserve"> </w:t>
      </w:r>
      <w:r w:rsidR="004C6E17">
        <w:rPr>
          <w:rFonts w:ascii="Arial" w:hAnsi="Arial" w:cs="Arial"/>
          <w:sz w:val="24"/>
          <w:szCs w:val="24"/>
        </w:rPr>
        <w:t xml:space="preserve">Inserción de aire con compresor para limpiar las impurezas y/o obstrucciones  </w:t>
      </w:r>
    </w:p>
    <w:p w14:paraId="55F2B6C1" w14:textId="70525241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Renta de </w:t>
      </w:r>
      <w:r w:rsidR="00D264D1" w:rsidRPr="00582692">
        <w:rPr>
          <w:rFonts w:ascii="Arial" w:hAnsi="Arial" w:cs="Arial"/>
          <w:b/>
          <w:bCs/>
          <w:sz w:val="24"/>
          <w:szCs w:val="24"/>
        </w:rPr>
        <w:t>camión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</w:t>
      </w:r>
      <w:r w:rsidR="00D264D1" w:rsidRPr="00582692">
        <w:rPr>
          <w:rFonts w:ascii="Arial" w:hAnsi="Arial" w:cs="Arial"/>
          <w:b/>
          <w:bCs/>
          <w:sz w:val="24"/>
          <w:szCs w:val="24"/>
        </w:rPr>
        <w:t>desazolve</w:t>
      </w:r>
      <w:r w:rsidRPr="00582692">
        <w:rPr>
          <w:rFonts w:ascii="Arial" w:hAnsi="Arial" w:cs="Arial"/>
          <w:b/>
          <w:bCs/>
          <w:sz w:val="24"/>
          <w:szCs w:val="24"/>
        </w:rPr>
        <w:t xml:space="preserve"> bomba manual</w:t>
      </w:r>
      <w:r w:rsidR="00153B13" w:rsidRPr="00582692">
        <w:rPr>
          <w:rFonts w:ascii="Arial" w:hAnsi="Arial" w:cs="Arial"/>
          <w:b/>
          <w:bCs/>
          <w:sz w:val="24"/>
          <w:szCs w:val="24"/>
        </w:rPr>
        <w:t>:</w:t>
      </w:r>
      <w:r w:rsidR="00153B13">
        <w:rPr>
          <w:rFonts w:ascii="Arial" w:hAnsi="Arial" w:cs="Arial"/>
          <w:sz w:val="24"/>
          <w:szCs w:val="24"/>
        </w:rPr>
        <w:t xml:space="preserve"> servicio con equipo especializado para el desazolve y evacuación de sedimentos </w:t>
      </w:r>
      <w:r w:rsidR="00565ABF">
        <w:rPr>
          <w:rFonts w:ascii="Arial" w:hAnsi="Arial" w:cs="Arial"/>
          <w:sz w:val="24"/>
          <w:szCs w:val="24"/>
        </w:rPr>
        <w:t>sólidos</w:t>
      </w:r>
      <w:r w:rsidR="00153B13">
        <w:rPr>
          <w:rFonts w:ascii="Arial" w:hAnsi="Arial" w:cs="Arial"/>
          <w:sz w:val="24"/>
          <w:szCs w:val="24"/>
        </w:rPr>
        <w:t xml:space="preserve"> y líquidos. </w:t>
      </w:r>
    </w:p>
    <w:p w14:paraId="55ACFCE7" w14:textId="29920FBA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D215C3">
        <w:rPr>
          <w:rFonts w:ascii="Arial" w:hAnsi="Arial" w:cs="Arial"/>
          <w:sz w:val="24"/>
          <w:szCs w:val="24"/>
        </w:rPr>
        <w:t>-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Costo por km </w:t>
      </w:r>
      <w:r w:rsidR="00D264D1" w:rsidRPr="00D215C3">
        <w:rPr>
          <w:rFonts w:ascii="Arial" w:hAnsi="Arial" w:cs="Arial"/>
          <w:b/>
          <w:bCs/>
          <w:sz w:val="24"/>
          <w:szCs w:val="24"/>
        </w:rPr>
        <w:t>excedente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</w:t>
      </w:r>
      <w:r w:rsidR="00D264D1" w:rsidRPr="00D215C3">
        <w:rPr>
          <w:rFonts w:ascii="Arial" w:hAnsi="Arial" w:cs="Arial"/>
          <w:b/>
          <w:bCs/>
          <w:sz w:val="24"/>
          <w:szCs w:val="24"/>
        </w:rPr>
        <w:t>camión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</w:t>
      </w:r>
      <w:r w:rsidR="00D264D1" w:rsidRPr="00D215C3">
        <w:rPr>
          <w:rFonts w:ascii="Arial" w:hAnsi="Arial" w:cs="Arial"/>
          <w:b/>
          <w:bCs/>
          <w:sz w:val="24"/>
          <w:szCs w:val="24"/>
        </w:rPr>
        <w:t>desazolve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manual</w:t>
      </w:r>
      <w:r w:rsidR="000C36B0" w:rsidRPr="00D215C3">
        <w:rPr>
          <w:rFonts w:ascii="Arial" w:hAnsi="Arial" w:cs="Arial"/>
          <w:b/>
          <w:bCs/>
          <w:sz w:val="24"/>
          <w:szCs w:val="24"/>
        </w:rPr>
        <w:t>:</w:t>
      </w:r>
      <w:r w:rsidR="000C36B0">
        <w:rPr>
          <w:rFonts w:ascii="Arial" w:hAnsi="Arial" w:cs="Arial"/>
          <w:sz w:val="24"/>
          <w:szCs w:val="24"/>
        </w:rPr>
        <w:t xml:space="preserve"> </w:t>
      </w:r>
      <w:r w:rsidR="00D215C3">
        <w:rPr>
          <w:rFonts w:ascii="Arial" w:hAnsi="Arial" w:cs="Arial"/>
          <w:sz w:val="24"/>
          <w:szCs w:val="24"/>
        </w:rPr>
        <w:t xml:space="preserve">Servicio de cobro por cada kilometro que se exceda en un rango de 20 kilómetros de la cabecera municipal. </w:t>
      </w:r>
    </w:p>
    <w:p w14:paraId="5030604B" w14:textId="32F0F645" w:rsidR="00B4505D" w:rsidRDefault="00B4505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582692">
        <w:rPr>
          <w:rFonts w:ascii="Arial" w:hAnsi="Arial" w:cs="Arial"/>
          <w:b/>
          <w:bCs/>
          <w:sz w:val="24"/>
          <w:szCs w:val="24"/>
        </w:rPr>
        <w:t>Venta de agua potable en pipa de 8 a 10 m3</w:t>
      </w:r>
      <w:r w:rsidR="00A61B62" w:rsidRPr="00582692">
        <w:rPr>
          <w:rFonts w:ascii="Arial" w:hAnsi="Arial" w:cs="Arial"/>
          <w:b/>
          <w:bCs/>
          <w:sz w:val="24"/>
          <w:szCs w:val="24"/>
        </w:rPr>
        <w:t>:</w:t>
      </w:r>
      <w:r w:rsidR="00A61B62">
        <w:rPr>
          <w:rFonts w:ascii="Arial" w:hAnsi="Arial" w:cs="Arial"/>
          <w:sz w:val="24"/>
          <w:szCs w:val="24"/>
        </w:rPr>
        <w:t xml:space="preserve"> servicio para abastecer por camión pipa</w:t>
      </w:r>
      <w:r w:rsidR="007D1A86">
        <w:rPr>
          <w:rFonts w:ascii="Arial" w:hAnsi="Arial" w:cs="Arial"/>
          <w:sz w:val="24"/>
          <w:szCs w:val="24"/>
        </w:rPr>
        <w:t xml:space="preserve"> hasta el domicilio</w:t>
      </w:r>
      <w:r w:rsidR="00A61B62">
        <w:rPr>
          <w:rFonts w:ascii="Arial" w:hAnsi="Arial" w:cs="Arial"/>
          <w:sz w:val="24"/>
          <w:szCs w:val="24"/>
        </w:rPr>
        <w:t xml:space="preserve"> el servicio de agua potable para uso </w:t>
      </w:r>
      <w:r w:rsidR="007D1A86">
        <w:rPr>
          <w:rFonts w:ascii="Arial" w:hAnsi="Arial" w:cs="Arial"/>
          <w:sz w:val="24"/>
          <w:szCs w:val="24"/>
        </w:rPr>
        <w:t>doméstico.</w:t>
      </w:r>
    </w:p>
    <w:p w14:paraId="0B7D7B89" w14:textId="67F8FDE0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5C170834" w14:textId="77777777" w:rsidR="00C436E5" w:rsidRDefault="00C436E5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563062AD" w14:textId="76775C26" w:rsidR="00E42814" w:rsidRPr="0020467D" w:rsidRDefault="00E42814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20467D">
        <w:rPr>
          <w:rFonts w:ascii="Arial" w:hAnsi="Arial" w:cs="Arial"/>
          <w:b/>
          <w:bCs/>
          <w:sz w:val="24"/>
          <w:szCs w:val="24"/>
        </w:rPr>
        <w:t>Ingresos por derechos de conexión.</w:t>
      </w:r>
    </w:p>
    <w:p w14:paraId="05A838EE" w14:textId="219CBF15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155B3A16" w14:textId="46B63663" w:rsidR="00E42814" w:rsidRPr="00FF516A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FF516A">
        <w:rPr>
          <w:rFonts w:ascii="Arial" w:hAnsi="Arial" w:cs="Arial"/>
          <w:b/>
          <w:bCs/>
          <w:sz w:val="24"/>
          <w:szCs w:val="24"/>
        </w:rPr>
        <w:t>Derecho conexión servicio de agua</w:t>
      </w:r>
    </w:p>
    <w:p w14:paraId="57516195" w14:textId="44BD77EB" w:rsidR="00E42814" w:rsidRPr="00582692" w:rsidRDefault="00E42814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FF516A">
        <w:rPr>
          <w:rFonts w:ascii="Arial" w:hAnsi="Arial" w:cs="Arial"/>
          <w:sz w:val="24"/>
          <w:szCs w:val="24"/>
        </w:rPr>
        <w:t>-</w:t>
      </w:r>
      <w:r w:rsidRPr="00FF516A">
        <w:rPr>
          <w:rFonts w:ascii="Arial" w:hAnsi="Arial" w:cs="Arial"/>
          <w:b/>
          <w:bCs/>
          <w:sz w:val="24"/>
          <w:szCs w:val="24"/>
        </w:rPr>
        <w:t>Derecho conexión servicio de alcantarillado</w:t>
      </w:r>
    </w:p>
    <w:p w14:paraId="33AE50A2" w14:textId="77F4E4AA" w:rsidR="00E9408B" w:rsidRDefault="00E9408B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582692">
        <w:rPr>
          <w:rFonts w:ascii="Arial" w:hAnsi="Arial" w:cs="Arial"/>
          <w:b/>
          <w:bCs/>
          <w:sz w:val="24"/>
          <w:szCs w:val="24"/>
        </w:rPr>
        <w:t>Estudio de factibilidad servicio de agua potable:</w:t>
      </w:r>
      <w:r>
        <w:rPr>
          <w:rFonts w:ascii="Arial" w:hAnsi="Arial" w:cs="Arial"/>
          <w:sz w:val="24"/>
          <w:szCs w:val="24"/>
        </w:rPr>
        <w:t xml:space="preserve"> es el estudio que realiza el organismo para determinar la posibilidad de poder otorgar el servicio, el cual esta subdividido en base a lo solicitado por el usuario;</w:t>
      </w:r>
    </w:p>
    <w:p w14:paraId="23DDA023" w14:textId="2DAC7561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de agua potable 0 a 5000 m</w:t>
      </w:r>
      <w:r w:rsidR="00792FFB">
        <w:rPr>
          <w:rFonts w:ascii="Arial" w:hAnsi="Arial" w:cs="Arial"/>
          <w:sz w:val="24"/>
          <w:szCs w:val="24"/>
        </w:rPr>
        <w:t>3</w:t>
      </w:r>
    </w:p>
    <w:p w14:paraId="674FD140" w14:textId="7A0E3805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de agua potable 5001 a 20000m</w:t>
      </w:r>
      <w:r w:rsidR="00792FFB">
        <w:rPr>
          <w:rFonts w:ascii="Arial" w:hAnsi="Arial" w:cs="Arial"/>
          <w:sz w:val="24"/>
          <w:szCs w:val="24"/>
        </w:rPr>
        <w:t>3</w:t>
      </w:r>
    </w:p>
    <w:p w14:paraId="626226E6" w14:textId="12B8900D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de agua potable 20001 a 100,000m</w:t>
      </w:r>
      <w:r w:rsidR="00792FFB">
        <w:rPr>
          <w:rFonts w:ascii="Arial" w:hAnsi="Arial" w:cs="Arial"/>
          <w:sz w:val="24"/>
          <w:szCs w:val="24"/>
        </w:rPr>
        <w:t>3</w:t>
      </w:r>
    </w:p>
    <w:p w14:paraId="79DEAB34" w14:textId="02BC6343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de agua potable mayor a 100,000m</w:t>
      </w:r>
      <w:r w:rsidR="00792FFB">
        <w:rPr>
          <w:rFonts w:ascii="Arial" w:hAnsi="Arial" w:cs="Arial"/>
          <w:sz w:val="24"/>
          <w:szCs w:val="24"/>
        </w:rPr>
        <w:t>3</w:t>
      </w:r>
    </w:p>
    <w:p w14:paraId="26107F98" w14:textId="6A01ED29" w:rsidR="00B20459" w:rsidRDefault="00B20459" w:rsidP="00E42814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582692">
        <w:rPr>
          <w:rFonts w:ascii="Arial" w:hAnsi="Arial" w:cs="Arial"/>
          <w:b/>
          <w:bCs/>
          <w:sz w:val="24"/>
          <w:szCs w:val="24"/>
        </w:rPr>
        <w:t>Estudio de factibilidad servicio de alcantarillado:</w:t>
      </w:r>
      <w:r>
        <w:rPr>
          <w:rFonts w:ascii="Arial" w:hAnsi="Arial" w:cs="Arial"/>
          <w:sz w:val="24"/>
          <w:szCs w:val="24"/>
        </w:rPr>
        <w:t xml:space="preserve"> es el estudio que realiza</w:t>
      </w:r>
      <w:r w:rsidR="00792FFB">
        <w:rPr>
          <w:rFonts w:ascii="Arial" w:hAnsi="Arial" w:cs="Arial"/>
          <w:sz w:val="24"/>
          <w:szCs w:val="24"/>
        </w:rPr>
        <w:t xml:space="preserve"> la comisión</w:t>
      </w:r>
      <w:r>
        <w:rPr>
          <w:rFonts w:ascii="Arial" w:hAnsi="Arial" w:cs="Arial"/>
          <w:sz w:val="24"/>
          <w:szCs w:val="24"/>
        </w:rPr>
        <w:t xml:space="preserve"> para determinar la posibilidad de poder otorgar el servicio, el cual esta subdividido en base a lo solicitado por el usuario</w:t>
      </w:r>
      <w:r w:rsidR="00792FFB">
        <w:rPr>
          <w:rFonts w:ascii="Arial" w:hAnsi="Arial" w:cs="Arial"/>
          <w:sz w:val="24"/>
          <w:szCs w:val="24"/>
        </w:rPr>
        <w:t xml:space="preserve"> en m3</w:t>
      </w:r>
      <w:r>
        <w:rPr>
          <w:rFonts w:ascii="Arial" w:hAnsi="Arial" w:cs="Arial"/>
          <w:sz w:val="24"/>
          <w:szCs w:val="24"/>
        </w:rPr>
        <w:t>;</w:t>
      </w:r>
    </w:p>
    <w:p w14:paraId="03C45E7E" w14:textId="3521E4DB" w:rsidR="00B20459" w:rsidRDefault="00B20459" w:rsidP="00E42814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alcantarillado 0 a 5000 m2</w:t>
      </w:r>
    </w:p>
    <w:p w14:paraId="65083A80" w14:textId="6E3F63B1" w:rsidR="00E42814" w:rsidRDefault="00E42814" w:rsidP="00E42814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alcantarillado 5001 a 20000m2</w:t>
      </w:r>
    </w:p>
    <w:p w14:paraId="07B92B0D" w14:textId="7E1114A8" w:rsidR="00E42814" w:rsidRDefault="00E42814" w:rsidP="00E42814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alcantarillado 20001 a 100,000m2</w:t>
      </w:r>
    </w:p>
    <w:p w14:paraId="65B55070" w14:textId="1B2C297D" w:rsidR="00E42814" w:rsidRDefault="00E42814" w:rsidP="00E42814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-Estudio de factibilidad servicio alcantarillado mayor a 100,000m2</w:t>
      </w:r>
    </w:p>
    <w:p w14:paraId="434A67D2" w14:textId="79636D9C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264D1" w:rsidRPr="00D215C3">
        <w:rPr>
          <w:rFonts w:ascii="Arial" w:hAnsi="Arial" w:cs="Arial"/>
          <w:b/>
          <w:bCs/>
          <w:sz w:val="24"/>
          <w:szCs w:val="24"/>
        </w:rPr>
        <w:t>Revisión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y validación </w:t>
      </w:r>
      <w:proofErr w:type="gramStart"/>
      <w:r w:rsidR="00D215C3" w:rsidRPr="00D215C3">
        <w:rPr>
          <w:rFonts w:ascii="Arial" w:hAnsi="Arial" w:cs="Arial"/>
          <w:b/>
          <w:bCs/>
          <w:sz w:val="24"/>
          <w:szCs w:val="24"/>
        </w:rPr>
        <w:t xml:space="preserve">proyección 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agua</w:t>
      </w:r>
      <w:proofErr w:type="gramEnd"/>
      <w:r w:rsidRPr="00D215C3">
        <w:rPr>
          <w:rFonts w:ascii="Arial" w:hAnsi="Arial" w:cs="Arial"/>
          <w:b/>
          <w:bCs/>
          <w:sz w:val="24"/>
          <w:szCs w:val="24"/>
        </w:rPr>
        <w:t xml:space="preserve"> potable</w:t>
      </w:r>
      <w:r w:rsidR="00D215C3" w:rsidRPr="00D215C3">
        <w:rPr>
          <w:rFonts w:ascii="Arial" w:hAnsi="Arial" w:cs="Arial"/>
          <w:b/>
          <w:bCs/>
          <w:sz w:val="24"/>
          <w:szCs w:val="24"/>
        </w:rPr>
        <w:t>.</w:t>
      </w:r>
      <w:r w:rsidR="00D215C3">
        <w:rPr>
          <w:rFonts w:ascii="Arial" w:hAnsi="Arial" w:cs="Arial"/>
          <w:sz w:val="24"/>
          <w:szCs w:val="24"/>
        </w:rPr>
        <w:t xml:space="preserve"> Monto que se cobra por determinar si es viable la toma de agua potable.</w:t>
      </w:r>
    </w:p>
    <w:p w14:paraId="42275CC4" w14:textId="5F23D198" w:rsidR="00E42814" w:rsidRDefault="00E42814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264D1" w:rsidRPr="00CF75EB">
        <w:rPr>
          <w:rFonts w:ascii="Arial" w:hAnsi="Arial" w:cs="Arial"/>
          <w:b/>
          <w:bCs/>
          <w:sz w:val="24"/>
          <w:szCs w:val="24"/>
        </w:rPr>
        <w:t>Supervisión</w:t>
      </w:r>
      <w:r w:rsidRPr="00CF75EB">
        <w:rPr>
          <w:rFonts w:ascii="Arial" w:hAnsi="Arial" w:cs="Arial"/>
          <w:b/>
          <w:bCs/>
          <w:sz w:val="24"/>
          <w:szCs w:val="24"/>
        </w:rPr>
        <w:t xml:space="preserve"> e inspección obra agua potable</w:t>
      </w:r>
      <w:r w:rsidR="00CF75EB" w:rsidRPr="00CF75EB">
        <w:rPr>
          <w:rFonts w:ascii="Arial" w:hAnsi="Arial" w:cs="Arial"/>
          <w:b/>
          <w:bCs/>
          <w:sz w:val="24"/>
          <w:szCs w:val="24"/>
        </w:rPr>
        <w:t>.</w:t>
      </w:r>
      <w:r w:rsidR="00CF75EB">
        <w:rPr>
          <w:rFonts w:ascii="Arial" w:hAnsi="Arial" w:cs="Arial"/>
          <w:sz w:val="24"/>
          <w:szCs w:val="24"/>
        </w:rPr>
        <w:t xml:space="preserve"> Monto que se cobra por supervisar la correcta instalación de la toma de agua. </w:t>
      </w:r>
    </w:p>
    <w:p w14:paraId="63CF6FCB" w14:textId="7C2CA26F" w:rsidR="00E42814" w:rsidRDefault="00307CC8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264D1" w:rsidRPr="00D215C3">
        <w:rPr>
          <w:rFonts w:ascii="Arial" w:hAnsi="Arial" w:cs="Arial"/>
          <w:b/>
          <w:bCs/>
          <w:sz w:val="24"/>
          <w:szCs w:val="24"/>
        </w:rPr>
        <w:t>Revisión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y validación </w:t>
      </w:r>
      <w:proofErr w:type="gramStart"/>
      <w:r w:rsidR="00D215C3" w:rsidRPr="00D215C3">
        <w:rPr>
          <w:rFonts w:ascii="Arial" w:hAnsi="Arial" w:cs="Arial"/>
          <w:b/>
          <w:bCs/>
          <w:sz w:val="24"/>
          <w:szCs w:val="24"/>
        </w:rPr>
        <w:t xml:space="preserve">proyección </w:t>
      </w:r>
      <w:r w:rsidRPr="00D215C3">
        <w:rPr>
          <w:rFonts w:ascii="Arial" w:hAnsi="Arial" w:cs="Arial"/>
          <w:b/>
          <w:bCs/>
          <w:sz w:val="24"/>
          <w:szCs w:val="24"/>
        </w:rPr>
        <w:t xml:space="preserve"> alcantarillado</w:t>
      </w:r>
      <w:proofErr w:type="gramEnd"/>
      <w:r w:rsidR="00D215C3">
        <w:rPr>
          <w:rFonts w:ascii="Arial" w:hAnsi="Arial" w:cs="Arial"/>
          <w:b/>
          <w:bCs/>
          <w:sz w:val="24"/>
          <w:szCs w:val="24"/>
        </w:rPr>
        <w:t xml:space="preserve">. </w:t>
      </w:r>
      <w:r w:rsidR="00D215C3" w:rsidRPr="00D215C3">
        <w:rPr>
          <w:rFonts w:ascii="Arial" w:hAnsi="Arial" w:cs="Arial"/>
          <w:b/>
          <w:bCs/>
          <w:sz w:val="24"/>
          <w:szCs w:val="24"/>
        </w:rPr>
        <w:t>.</w:t>
      </w:r>
      <w:r w:rsidR="00D215C3">
        <w:rPr>
          <w:rFonts w:ascii="Arial" w:hAnsi="Arial" w:cs="Arial"/>
          <w:sz w:val="24"/>
          <w:szCs w:val="24"/>
        </w:rPr>
        <w:t xml:space="preserve"> Monto que se cobra por determinar si es viable el alcantarillado </w:t>
      </w:r>
    </w:p>
    <w:p w14:paraId="1642C707" w14:textId="40B88DC5" w:rsidR="00307CC8" w:rsidRDefault="00307CC8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CF75EB">
        <w:rPr>
          <w:rFonts w:ascii="Arial" w:hAnsi="Arial" w:cs="Arial"/>
          <w:b/>
          <w:bCs/>
          <w:sz w:val="24"/>
          <w:szCs w:val="24"/>
        </w:rPr>
        <w:t>-</w:t>
      </w:r>
      <w:r w:rsidR="00D264D1" w:rsidRPr="00CF75EB">
        <w:rPr>
          <w:rFonts w:ascii="Arial" w:hAnsi="Arial" w:cs="Arial"/>
          <w:b/>
          <w:bCs/>
          <w:sz w:val="24"/>
          <w:szCs w:val="24"/>
        </w:rPr>
        <w:t>supervisión</w:t>
      </w:r>
      <w:r w:rsidRPr="00CF75EB">
        <w:rPr>
          <w:rFonts w:ascii="Arial" w:hAnsi="Arial" w:cs="Arial"/>
          <w:b/>
          <w:bCs/>
          <w:sz w:val="24"/>
          <w:szCs w:val="24"/>
        </w:rPr>
        <w:t xml:space="preserve"> e inspección obra alcantarillado</w:t>
      </w:r>
      <w:r w:rsidR="00CF75EB">
        <w:rPr>
          <w:rFonts w:ascii="Arial" w:hAnsi="Arial" w:cs="Arial"/>
          <w:sz w:val="24"/>
          <w:szCs w:val="24"/>
        </w:rPr>
        <w:t xml:space="preserve">. Monto que se cobra por supervisar la correcta instalación del alcantarillado. </w:t>
      </w:r>
    </w:p>
    <w:p w14:paraId="3C761B79" w14:textId="1A08D7B0" w:rsidR="008D7A46" w:rsidRDefault="008D7A46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60472F89" w14:textId="77777777" w:rsidR="008D7A46" w:rsidRPr="0020467D" w:rsidRDefault="008D7A46" w:rsidP="00037441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6EBFE105" w14:textId="27983607" w:rsidR="00307CC8" w:rsidRPr="0020467D" w:rsidRDefault="00307CC8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20467D">
        <w:rPr>
          <w:rFonts w:ascii="Arial" w:hAnsi="Arial" w:cs="Arial"/>
          <w:b/>
          <w:bCs/>
          <w:sz w:val="24"/>
          <w:szCs w:val="24"/>
        </w:rPr>
        <w:lastRenderedPageBreak/>
        <w:t>Ingresos por servicios administrativos</w:t>
      </w:r>
    </w:p>
    <w:p w14:paraId="155D661D" w14:textId="3B232986" w:rsidR="00307CC8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4EFCBBFE" w14:textId="07CE3237" w:rsidR="00307CC8" w:rsidRPr="009F46BB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Cambio de nombre/modificación datos en contrato</w:t>
      </w:r>
      <w:r w:rsidR="00E9408B" w:rsidRPr="00CF75EB">
        <w:rPr>
          <w:rFonts w:ascii="Arial" w:hAnsi="Arial" w:cs="Arial"/>
          <w:b/>
          <w:bCs/>
          <w:sz w:val="24"/>
          <w:szCs w:val="24"/>
        </w:rPr>
        <w:t>:</w:t>
      </w:r>
      <w:r w:rsidR="00E9408B">
        <w:rPr>
          <w:rFonts w:ascii="Arial" w:hAnsi="Arial" w:cs="Arial"/>
          <w:sz w:val="24"/>
          <w:szCs w:val="24"/>
        </w:rPr>
        <w:t xml:space="preserve"> </w:t>
      </w:r>
      <w:r w:rsidR="009F46BB" w:rsidRPr="009F46BB">
        <w:rPr>
          <w:rFonts w:ascii="Arial" w:hAnsi="Arial" w:cs="Arial"/>
          <w:color w:val="212529"/>
          <w:sz w:val="24"/>
          <w:szCs w:val="24"/>
          <w:shd w:val="clear" w:color="auto" w:fill="FFFFFF"/>
        </w:rPr>
        <w:t>Trámite mediante el cual el nuevo propietario del inmueble realiza el cambio de nombre en el recibo a su favor o alguna otra persona que el titular autorice mediante escrito</w:t>
      </w:r>
      <w:r w:rsidR="00E9408B" w:rsidRPr="009F46BB">
        <w:rPr>
          <w:rFonts w:ascii="Arial" w:hAnsi="Arial" w:cs="Arial"/>
          <w:sz w:val="24"/>
          <w:szCs w:val="24"/>
        </w:rPr>
        <w:t>.</w:t>
      </w:r>
    </w:p>
    <w:p w14:paraId="10E0C4C2" w14:textId="576083F1" w:rsidR="00307CC8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Permiso para conexión de agua y drenaje</w:t>
      </w:r>
      <w:r w:rsidR="00CF75EB">
        <w:rPr>
          <w:rFonts w:ascii="Arial" w:hAnsi="Arial" w:cs="Arial"/>
          <w:b/>
          <w:bCs/>
          <w:sz w:val="24"/>
          <w:szCs w:val="24"/>
        </w:rPr>
        <w:t>.</w:t>
      </w:r>
    </w:p>
    <w:p w14:paraId="4166E968" w14:textId="77BA44AC" w:rsidR="00307CC8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264D1" w:rsidRPr="00CF75EB">
        <w:rPr>
          <w:rFonts w:ascii="Arial" w:hAnsi="Arial" w:cs="Arial"/>
          <w:b/>
          <w:bCs/>
          <w:sz w:val="24"/>
          <w:szCs w:val="24"/>
        </w:rPr>
        <w:t>Reposición de contrato</w:t>
      </w:r>
      <w:r w:rsidR="009F46BB" w:rsidRPr="00CF75EB">
        <w:rPr>
          <w:rFonts w:ascii="Arial" w:hAnsi="Arial" w:cs="Arial"/>
          <w:b/>
          <w:bCs/>
          <w:sz w:val="24"/>
          <w:szCs w:val="24"/>
        </w:rPr>
        <w:t>:</w:t>
      </w:r>
      <w:r w:rsidR="009F46BB">
        <w:rPr>
          <w:rFonts w:ascii="Arial" w:hAnsi="Arial" w:cs="Arial"/>
          <w:sz w:val="24"/>
          <w:szCs w:val="24"/>
        </w:rPr>
        <w:t xml:space="preserve"> </w:t>
      </w:r>
      <w:r w:rsidR="009F46BB" w:rsidRPr="009F46BB">
        <w:rPr>
          <w:rFonts w:ascii="Arial" w:hAnsi="Arial" w:cs="Arial"/>
          <w:color w:val="212529"/>
          <w:sz w:val="24"/>
          <w:szCs w:val="24"/>
          <w:shd w:val="clear" w:color="auto" w:fill="FFFFFF"/>
        </w:rPr>
        <w:t>Otorgar copia de documentos del expediente o contrato solicitado por el propietario o representante legal, cumpliendo con la necesidad del usuario</w:t>
      </w:r>
      <w:r w:rsidR="009F46BB">
        <w:rPr>
          <w:rFonts w:ascii="Arial" w:hAnsi="Arial" w:cs="Arial"/>
          <w:color w:val="212529"/>
          <w:sz w:val="24"/>
          <w:szCs w:val="24"/>
          <w:shd w:val="clear" w:color="auto" w:fill="FFFFFF"/>
        </w:rPr>
        <w:t>.</w:t>
      </w:r>
    </w:p>
    <w:p w14:paraId="4078DF9E" w14:textId="608C0540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CF75EB">
        <w:rPr>
          <w:rFonts w:ascii="Arial" w:hAnsi="Arial" w:cs="Arial"/>
          <w:b/>
          <w:bCs/>
          <w:sz w:val="24"/>
          <w:szCs w:val="24"/>
        </w:rPr>
        <w:t xml:space="preserve">-Baja </w:t>
      </w:r>
      <w:r w:rsidR="009F46BB" w:rsidRPr="00CF75EB">
        <w:rPr>
          <w:rFonts w:ascii="Arial" w:hAnsi="Arial" w:cs="Arial"/>
          <w:b/>
          <w:bCs/>
          <w:sz w:val="24"/>
          <w:szCs w:val="24"/>
        </w:rPr>
        <w:t>temporal:</w:t>
      </w:r>
      <w:r w:rsidR="009F46BB">
        <w:rPr>
          <w:rFonts w:ascii="Arial" w:hAnsi="Arial" w:cs="Arial"/>
          <w:sz w:val="24"/>
          <w:szCs w:val="24"/>
        </w:rPr>
        <w:t xml:space="preserve"> </w:t>
      </w:r>
      <w:r w:rsidR="009F46BB" w:rsidRPr="00374636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Es el corte del servicio y la suspensión de emisión de recibos por el tiempo </w:t>
      </w:r>
      <w:r w:rsidR="00374636" w:rsidRPr="00374636">
        <w:rPr>
          <w:rFonts w:ascii="Arial" w:hAnsi="Arial" w:cs="Arial"/>
          <w:color w:val="212529"/>
          <w:sz w:val="24"/>
          <w:szCs w:val="24"/>
          <w:shd w:val="clear" w:color="auto" w:fill="FFFFFF"/>
        </w:rPr>
        <w:t>máximo de un año</w:t>
      </w:r>
      <w:r w:rsidR="009F46BB">
        <w:rPr>
          <w:rFonts w:ascii="Arial" w:hAnsi="Arial" w:cs="Arial"/>
          <w:sz w:val="24"/>
          <w:szCs w:val="24"/>
        </w:rPr>
        <w:t xml:space="preserve"> </w:t>
      </w:r>
    </w:p>
    <w:p w14:paraId="57452B76" w14:textId="00546101" w:rsidR="00D264D1" w:rsidRPr="00ED4017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Constancia de no adeudo</w:t>
      </w:r>
      <w:r w:rsidR="00ED4017" w:rsidRPr="00CF75EB">
        <w:rPr>
          <w:rFonts w:ascii="Arial" w:hAnsi="Arial" w:cs="Arial"/>
          <w:b/>
          <w:bCs/>
          <w:sz w:val="24"/>
          <w:szCs w:val="24"/>
        </w:rPr>
        <w:t>:</w:t>
      </w:r>
      <w:r w:rsidR="00ED4017">
        <w:rPr>
          <w:rFonts w:ascii="Arial" w:hAnsi="Arial" w:cs="Arial"/>
          <w:sz w:val="24"/>
          <w:szCs w:val="24"/>
        </w:rPr>
        <w:t xml:space="preserve"> </w:t>
      </w:r>
      <w:r w:rsidR="00ED4017" w:rsidRPr="00ED4017">
        <w:rPr>
          <w:rFonts w:ascii="Arial" w:hAnsi="Arial" w:cs="Arial"/>
          <w:color w:val="212529"/>
          <w:sz w:val="24"/>
          <w:szCs w:val="24"/>
          <w:shd w:val="clear" w:color="auto" w:fill="FFFFFF"/>
        </w:rPr>
        <w:t>Documento que acredita temporalmente que el usuario se encuentra al corriente de pago</w:t>
      </w:r>
    </w:p>
    <w:p w14:paraId="1816A278" w14:textId="65544C34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Constancia de no servicio</w:t>
      </w:r>
      <w:r w:rsidR="00ED4017" w:rsidRPr="00CF75EB">
        <w:rPr>
          <w:rFonts w:ascii="Arial" w:hAnsi="Arial" w:cs="Arial"/>
          <w:b/>
          <w:bCs/>
          <w:sz w:val="24"/>
          <w:szCs w:val="24"/>
        </w:rPr>
        <w:t>:</w:t>
      </w:r>
      <w:r w:rsidR="00ED4017">
        <w:rPr>
          <w:rFonts w:ascii="Arial" w:hAnsi="Arial" w:cs="Arial"/>
          <w:sz w:val="24"/>
          <w:szCs w:val="24"/>
        </w:rPr>
        <w:t xml:space="preserve"> </w:t>
      </w:r>
      <w:r w:rsidR="00ED4017" w:rsidRPr="00ED4017">
        <w:rPr>
          <w:rFonts w:ascii="Arial" w:hAnsi="Arial" w:cs="Arial"/>
          <w:color w:val="212529"/>
          <w:sz w:val="24"/>
          <w:szCs w:val="24"/>
          <w:shd w:val="clear" w:color="auto" w:fill="FFFFFF"/>
        </w:rPr>
        <w:t>Documento que acredita la ausencia de una toma domiciliaria contratada con el Organismo, en un predio determinado</w:t>
      </w:r>
    </w:p>
    <w:p w14:paraId="30EB6B49" w14:textId="695A4B17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Copia de recibo de pago</w:t>
      </w:r>
      <w:r w:rsidR="00ED4017" w:rsidRPr="00CF75EB">
        <w:rPr>
          <w:rFonts w:ascii="Arial" w:hAnsi="Arial" w:cs="Arial"/>
          <w:b/>
          <w:bCs/>
          <w:sz w:val="24"/>
          <w:szCs w:val="24"/>
        </w:rPr>
        <w:t>:</w:t>
      </w:r>
      <w:r w:rsidR="00ED4017">
        <w:rPr>
          <w:rFonts w:ascii="Arial" w:hAnsi="Arial" w:cs="Arial"/>
          <w:sz w:val="24"/>
          <w:szCs w:val="24"/>
        </w:rPr>
        <w:t xml:space="preserve"> Reimpresión de recibo de pago.</w:t>
      </w:r>
    </w:p>
    <w:p w14:paraId="35BDBA82" w14:textId="6611E48A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Procedimiento administrativo de notificación de adeudo</w:t>
      </w:r>
      <w:r w:rsidR="00010560" w:rsidRPr="00CF75EB">
        <w:rPr>
          <w:rFonts w:ascii="Arial" w:hAnsi="Arial" w:cs="Arial"/>
          <w:b/>
          <w:bCs/>
          <w:sz w:val="24"/>
          <w:szCs w:val="24"/>
        </w:rPr>
        <w:t>:</w:t>
      </w:r>
      <w:r w:rsidR="00010560">
        <w:rPr>
          <w:rFonts w:ascii="Arial" w:hAnsi="Arial" w:cs="Arial"/>
          <w:sz w:val="24"/>
          <w:szCs w:val="24"/>
        </w:rPr>
        <w:t xml:space="preserve"> Documento que contiene notificación por adeudo a los usuarios morosos.</w:t>
      </w:r>
    </w:p>
    <w:p w14:paraId="6E218A48" w14:textId="1253E99D" w:rsidR="00D264D1" w:rsidRDefault="00D264D1" w:rsidP="00010560">
      <w:pPr>
        <w:spacing w:after="0" w:line="100" w:lineRule="atLeast"/>
        <w:rPr>
          <w:rFonts w:ascii="Arial" w:hAnsi="Arial" w:cs="Arial"/>
          <w:sz w:val="24"/>
          <w:szCs w:val="24"/>
        </w:rPr>
      </w:pPr>
      <w:r w:rsidRPr="00CF75EB">
        <w:rPr>
          <w:rFonts w:ascii="Arial" w:hAnsi="Arial" w:cs="Arial"/>
          <w:b/>
          <w:bCs/>
          <w:sz w:val="24"/>
          <w:szCs w:val="24"/>
        </w:rPr>
        <w:t>- Notificación en general</w:t>
      </w:r>
      <w:r w:rsidR="00010560" w:rsidRPr="00CF75EB">
        <w:rPr>
          <w:rFonts w:ascii="Arial" w:hAnsi="Arial" w:cs="Arial"/>
          <w:b/>
          <w:bCs/>
          <w:sz w:val="24"/>
          <w:szCs w:val="24"/>
        </w:rPr>
        <w:t>:</w:t>
      </w:r>
      <w:r w:rsidR="00010560">
        <w:rPr>
          <w:rFonts w:ascii="Arial" w:hAnsi="Arial" w:cs="Arial"/>
          <w:sz w:val="24"/>
          <w:szCs w:val="24"/>
        </w:rPr>
        <w:t xml:space="preserve"> Documento que contiene </w:t>
      </w:r>
      <w:r w:rsidR="00C100E1">
        <w:rPr>
          <w:rFonts w:ascii="Arial" w:hAnsi="Arial" w:cs="Arial"/>
          <w:sz w:val="24"/>
          <w:szCs w:val="24"/>
        </w:rPr>
        <w:t>comunicado formalmente sobre alguna resolución que se le hace saber al usuario.</w:t>
      </w:r>
      <w:r w:rsidR="00010560">
        <w:rPr>
          <w:rFonts w:ascii="Arial" w:hAnsi="Arial" w:cs="Arial"/>
          <w:sz w:val="24"/>
          <w:szCs w:val="24"/>
        </w:rPr>
        <w:t xml:space="preserve"> </w:t>
      </w:r>
    </w:p>
    <w:p w14:paraId="7AFE716E" w14:textId="6680C049" w:rsidR="00C100E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CF75EB">
        <w:rPr>
          <w:rFonts w:ascii="Arial" w:hAnsi="Arial" w:cs="Arial"/>
          <w:b/>
          <w:bCs/>
          <w:sz w:val="24"/>
          <w:szCs w:val="24"/>
        </w:rPr>
        <w:t>-Impresión de estado de cuenta</w:t>
      </w:r>
      <w:r w:rsidR="00C100E1" w:rsidRPr="00CF75EB">
        <w:rPr>
          <w:rFonts w:ascii="Arial" w:hAnsi="Arial" w:cs="Arial"/>
          <w:b/>
          <w:bCs/>
          <w:sz w:val="24"/>
          <w:szCs w:val="24"/>
        </w:rPr>
        <w:t>:</w:t>
      </w:r>
      <w:r w:rsidR="00C100E1">
        <w:rPr>
          <w:rFonts w:ascii="Arial" w:hAnsi="Arial" w:cs="Arial"/>
          <w:sz w:val="24"/>
          <w:szCs w:val="24"/>
        </w:rPr>
        <w:t xml:space="preserve"> Es un documento de validez oficial expedido por la Comisión, en donde se visualiza el saldo de la cuenta por un periodo determinado.</w:t>
      </w:r>
    </w:p>
    <w:p w14:paraId="224B2454" w14:textId="06ADFA19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Registro VEH cisterna trasp</w:t>
      </w:r>
      <w:r w:rsidR="00CF75EB">
        <w:rPr>
          <w:rFonts w:ascii="Arial" w:hAnsi="Arial" w:cs="Arial"/>
          <w:b/>
          <w:bCs/>
          <w:sz w:val="24"/>
          <w:szCs w:val="24"/>
        </w:rPr>
        <w:t>aso</w:t>
      </w:r>
      <w:r w:rsidRPr="00CF75EB">
        <w:rPr>
          <w:rFonts w:ascii="Arial" w:hAnsi="Arial" w:cs="Arial"/>
          <w:b/>
          <w:bCs/>
          <w:sz w:val="24"/>
          <w:szCs w:val="24"/>
        </w:rPr>
        <w:t xml:space="preserve"> agua potable</w:t>
      </w:r>
      <w:r w:rsidR="00E14B26" w:rsidRPr="00CF75EB">
        <w:rPr>
          <w:rFonts w:ascii="Arial" w:hAnsi="Arial" w:cs="Arial"/>
          <w:b/>
          <w:bCs/>
          <w:sz w:val="24"/>
          <w:szCs w:val="24"/>
        </w:rPr>
        <w:t>:</w:t>
      </w:r>
      <w:r w:rsidR="00E14B26">
        <w:rPr>
          <w:rFonts w:ascii="Arial" w:hAnsi="Arial" w:cs="Arial"/>
          <w:sz w:val="24"/>
          <w:szCs w:val="24"/>
        </w:rPr>
        <w:t xml:space="preserve"> </w:t>
      </w:r>
      <w:r w:rsidR="00E14B26" w:rsidRPr="00E14B26">
        <w:rPr>
          <w:rFonts w:ascii="Arial" w:hAnsi="Arial" w:cs="Arial"/>
          <w:color w:val="212529"/>
          <w:sz w:val="24"/>
          <w:szCs w:val="24"/>
          <w:shd w:val="clear" w:color="auto" w:fill="FFFFFF"/>
        </w:rPr>
        <w:t>Registro del carro cisterna para transporte de agua: potable, otorgando una clave de identificación única</w:t>
      </w:r>
    </w:p>
    <w:p w14:paraId="7392B4E1" w14:textId="642772DC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 xml:space="preserve">Resello de permiso anual </w:t>
      </w:r>
      <w:proofErr w:type="spellStart"/>
      <w:r w:rsidRPr="00CF75EB">
        <w:rPr>
          <w:rFonts w:ascii="Arial" w:hAnsi="Arial" w:cs="Arial"/>
          <w:b/>
          <w:bCs/>
          <w:sz w:val="24"/>
          <w:szCs w:val="24"/>
        </w:rPr>
        <w:t>vehic</w:t>
      </w:r>
      <w:proofErr w:type="spellEnd"/>
      <w:r w:rsidRPr="00CF75EB">
        <w:rPr>
          <w:rFonts w:ascii="Arial" w:hAnsi="Arial" w:cs="Arial"/>
          <w:b/>
          <w:bCs/>
          <w:sz w:val="24"/>
          <w:szCs w:val="24"/>
        </w:rPr>
        <w:t xml:space="preserve"> cisterna agua potable</w:t>
      </w:r>
      <w:r w:rsidR="00E14B26" w:rsidRPr="00CF75EB">
        <w:rPr>
          <w:rFonts w:ascii="Arial" w:hAnsi="Arial" w:cs="Arial"/>
          <w:b/>
          <w:bCs/>
          <w:sz w:val="24"/>
          <w:szCs w:val="24"/>
        </w:rPr>
        <w:t>:</w:t>
      </w:r>
      <w:r w:rsidR="00E14B26">
        <w:rPr>
          <w:rFonts w:ascii="Arial" w:hAnsi="Arial" w:cs="Arial"/>
          <w:sz w:val="24"/>
          <w:szCs w:val="24"/>
        </w:rPr>
        <w:t xml:space="preserve"> Pago anual de los propietarios de vehículos cisterna previa inspección que se le realice al vehículo para poder transportar agua potable. </w:t>
      </w:r>
    </w:p>
    <w:p w14:paraId="0F8B9324" w14:textId="6AD0D459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solicitud y verificación de datos para servicios</w:t>
      </w:r>
      <w:r w:rsidR="00E75064" w:rsidRPr="00CF75EB">
        <w:rPr>
          <w:rFonts w:ascii="Arial" w:hAnsi="Arial" w:cs="Arial"/>
          <w:b/>
          <w:bCs/>
          <w:sz w:val="24"/>
          <w:szCs w:val="24"/>
        </w:rPr>
        <w:t>:</w:t>
      </w:r>
      <w:r w:rsidR="00E75064">
        <w:rPr>
          <w:rFonts w:ascii="Arial" w:hAnsi="Arial" w:cs="Arial"/>
          <w:sz w:val="24"/>
          <w:szCs w:val="24"/>
        </w:rPr>
        <w:t xml:space="preserve"> Revisión previa que personal de la Comisión realiza a los documentos y/o requisitos previos a la contratación de los servicios que brinda la Comisión.</w:t>
      </w:r>
    </w:p>
    <w:p w14:paraId="202349B7" w14:textId="01588452" w:rsidR="00D264D1" w:rsidRDefault="00D264D1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Constancia de servicios</w:t>
      </w:r>
      <w:r w:rsidR="00E75064" w:rsidRPr="00CF75EB">
        <w:rPr>
          <w:rFonts w:ascii="Arial" w:hAnsi="Arial" w:cs="Arial"/>
          <w:b/>
          <w:bCs/>
          <w:sz w:val="24"/>
          <w:szCs w:val="24"/>
        </w:rPr>
        <w:t>:</w:t>
      </w:r>
      <w:r w:rsidR="00E75064">
        <w:rPr>
          <w:rFonts w:ascii="Arial" w:hAnsi="Arial" w:cs="Arial"/>
          <w:sz w:val="24"/>
          <w:szCs w:val="24"/>
        </w:rPr>
        <w:t xml:space="preserve"> </w:t>
      </w:r>
      <w:r w:rsidR="00E75064" w:rsidRPr="00ED4017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Documento que acredita </w:t>
      </w:r>
      <w:r w:rsidR="00E75064">
        <w:rPr>
          <w:rFonts w:ascii="Arial" w:hAnsi="Arial" w:cs="Arial"/>
          <w:color w:val="212529"/>
          <w:sz w:val="24"/>
          <w:szCs w:val="24"/>
          <w:shd w:val="clear" w:color="auto" w:fill="FFFFFF"/>
        </w:rPr>
        <w:t>la existencia de</w:t>
      </w:r>
      <w:r w:rsidR="00E75064" w:rsidRPr="00ED4017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una toma domiciliaria contratada con el Organismo, en un predio determinado</w:t>
      </w:r>
    </w:p>
    <w:p w14:paraId="2DB5DEFF" w14:textId="77777777" w:rsidR="00D264D1" w:rsidRPr="0020467D" w:rsidRDefault="00D264D1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4BAF86C4" w14:textId="77777777" w:rsidR="00047129" w:rsidRDefault="00047129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02A1E54E" w14:textId="0F7D0EDA" w:rsidR="00D264D1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20467D">
        <w:rPr>
          <w:rFonts w:ascii="Arial" w:hAnsi="Arial" w:cs="Arial"/>
          <w:b/>
          <w:bCs/>
          <w:sz w:val="24"/>
          <w:szCs w:val="24"/>
        </w:rPr>
        <w:t xml:space="preserve">Ingresos por medidores materiales de restricción </w:t>
      </w:r>
    </w:p>
    <w:p w14:paraId="222B001A" w14:textId="4128CD0C" w:rsid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554F2C9C" w14:textId="50F0D4B7" w:rsidR="00B20459" w:rsidRPr="0020467D" w:rsidRDefault="00B20459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 los ingresos que </w:t>
      </w:r>
      <w:r w:rsidR="000F7B2E">
        <w:rPr>
          <w:rFonts w:ascii="Arial" w:hAnsi="Arial" w:cs="Arial"/>
          <w:sz w:val="24"/>
          <w:szCs w:val="24"/>
        </w:rPr>
        <w:t>percibe</w:t>
      </w:r>
      <w:r>
        <w:rPr>
          <w:rFonts w:ascii="Arial" w:hAnsi="Arial" w:cs="Arial"/>
          <w:sz w:val="24"/>
          <w:szCs w:val="24"/>
        </w:rPr>
        <w:t xml:space="preserve"> la comisión por la dotación de materiales y servicios necesarios para las acciones de </w:t>
      </w:r>
      <w:r w:rsidR="000F7B2E">
        <w:rPr>
          <w:rFonts w:ascii="Arial" w:hAnsi="Arial" w:cs="Arial"/>
          <w:sz w:val="24"/>
          <w:szCs w:val="24"/>
        </w:rPr>
        <w:t>restricción</w:t>
      </w:r>
      <w:r>
        <w:rPr>
          <w:rFonts w:ascii="Arial" w:hAnsi="Arial" w:cs="Arial"/>
          <w:sz w:val="24"/>
          <w:szCs w:val="24"/>
        </w:rPr>
        <w:t xml:space="preserve"> del servicio, los cuales </w:t>
      </w:r>
      <w:r w:rsidR="000F7B2E">
        <w:rPr>
          <w:rFonts w:ascii="Arial" w:hAnsi="Arial" w:cs="Arial"/>
          <w:sz w:val="24"/>
          <w:szCs w:val="24"/>
        </w:rPr>
        <w:t>podrían</w:t>
      </w:r>
      <w:r>
        <w:rPr>
          <w:rFonts w:ascii="Arial" w:hAnsi="Arial" w:cs="Arial"/>
          <w:sz w:val="24"/>
          <w:szCs w:val="24"/>
        </w:rPr>
        <w:t xml:space="preserve"> ser los siguientes:</w:t>
      </w:r>
    </w:p>
    <w:p w14:paraId="7BAF6EB4" w14:textId="36D41224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-Conectores medidor ½¨</w:t>
      </w:r>
    </w:p>
    <w:p w14:paraId="00C8C2A1" w14:textId="3442B412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-Medidor de ½¨</w:t>
      </w:r>
    </w:p>
    <w:p w14:paraId="7E02D9BF" w14:textId="79B871DE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</w:t>
      </w:r>
      <w:r w:rsidR="000F7B2E" w:rsidRPr="0020467D">
        <w:rPr>
          <w:rFonts w:ascii="Arial" w:hAnsi="Arial" w:cs="Arial"/>
          <w:sz w:val="24"/>
          <w:szCs w:val="24"/>
        </w:rPr>
        <w:t>Colocación</w:t>
      </w:r>
      <w:r w:rsidRPr="0020467D">
        <w:rPr>
          <w:rFonts w:ascii="Arial" w:hAnsi="Arial" w:cs="Arial"/>
          <w:sz w:val="24"/>
          <w:szCs w:val="24"/>
        </w:rPr>
        <w:t xml:space="preserve"> de medidor</w:t>
      </w:r>
    </w:p>
    <w:p w14:paraId="5EF0CF8E" w14:textId="732B8995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</w:t>
      </w:r>
      <w:r w:rsidR="000F7B2E" w:rsidRPr="0020467D">
        <w:rPr>
          <w:rFonts w:ascii="Arial" w:hAnsi="Arial" w:cs="Arial"/>
          <w:sz w:val="24"/>
          <w:szCs w:val="24"/>
        </w:rPr>
        <w:t>Válvula</w:t>
      </w:r>
      <w:r w:rsidRPr="0020467D">
        <w:rPr>
          <w:rFonts w:ascii="Arial" w:hAnsi="Arial" w:cs="Arial"/>
          <w:sz w:val="24"/>
          <w:szCs w:val="24"/>
        </w:rPr>
        <w:t xml:space="preserve"> reguladora de presión ½¨¨</w:t>
      </w:r>
    </w:p>
    <w:p w14:paraId="051D353E" w14:textId="75039AB9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</w:t>
      </w:r>
      <w:r w:rsidR="000F7B2E" w:rsidRPr="0020467D">
        <w:rPr>
          <w:rFonts w:ascii="Arial" w:hAnsi="Arial" w:cs="Arial"/>
          <w:sz w:val="24"/>
          <w:szCs w:val="24"/>
        </w:rPr>
        <w:t>Válvula</w:t>
      </w:r>
      <w:r w:rsidRPr="0020467D">
        <w:rPr>
          <w:rFonts w:ascii="Arial" w:hAnsi="Arial" w:cs="Arial"/>
          <w:sz w:val="24"/>
          <w:szCs w:val="24"/>
        </w:rPr>
        <w:t xml:space="preserve"> de restricción</w:t>
      </w:r>
    </w:p>
    <w:p w14:paraId="0B659BD3" w14:textId="0198AF2D" w:rsidR="0020467D" w:rsidRPr="00B20459" w:rsidRDefault="0020467D" w:rsidP="00307CC8">
      <w:pPr>
        <w:spacing w:after="0" w:line="100" w:lineRule="atLeast"/>
        <w:jc w:val="both"/>
        <w:rPr>
          <w:rFonts w:ascii="Arial" w:hAnsi="Arial" w:cs="Arial"/>
          <w:bCs/>
          <w:sz w:val="24"/>
          <w:szCs w:val="24"/>
        </w:rPr>
      </w:pPr>
      <w:r w:rsidRPr="00B20459">
        <w:rPr>
          <w:rFonts w:ascii="Arial" w:hAnsi="Arial" w:cs="Arial"/>
          <w:bCs/>
          <w:sz w:val="24"/>
          <w:szCs w:val="24"/>
        </w:rPr>
        <w:t>-</w:t>
      </w:r>
      <w:r w:rsidR="00804E48" w:rsidRPr="00B20459">
        <w:rPr>
          <w:rFonts w:ascii="Arial" w:hAnsi="Arial" w:cs="Arial"/>
          <w:bCs/>
          <w:sz w:val="24"/>
          <w:szCs w:val="24"/>
        </w:rPr>
        <w:t>válvula</w:t>
      </w:r>
      <w:r w:rsidRPr="00B20459">
        <w:rPr>
          <w:rFonts w:ascii="Arial" w:hAnsi="Arial" w:cs="Arial"/>
          <w:bCs/>
          <w:sz w:val="24"/>
          <w:szCs w:val="24"/>
        </w:rPr>
        <w:t xml:space="preserve"> expulsión aire</w:t>
      </w:r>
    </w:p>
    <w:p w14:paraId="610B55AC" w14:textId="2225FB2D" w:rsidR="0020467D" w:rsidRPr="00B20459" w:rsidRDefault="0020467D" w:rsidP="00307CC8">
      <w:pPr>
        <w:spacing w:after="0" w:line="100" w:lineRule="atLeast"/>
        <w:jc w:val="both"/>
        <w:rPr>
          <w:rFonts w:ascii="Arial" w:hAnsi="Arial" w:cs="Arial"/>
          <w:bCs/>
          <w:sz w:val="24"/>
          <w:szCs w:val="24"/>
        </w:rPr>
      </w:pPr>
      <w:r w:rsidRPr="00B20459">
        <w:rPr>
          <w:rFonts w:ascii="Arial" w:hAnsi="Arial" w:cs="Arial"/>
          <w:bCs/>
          <w:sz w:val="24"/>
          <w:szCs w:val="24"/>
        </w:rPr>
        <w:lastRenderedPageBreak/>
        <w:t>-Materiales</w:t>
      </w:r>
      <w:r w:rsidR="00B20459" w:rsidRPr="00B20459">
        <w:rPr>
          <w:rFonts w:ascii="Arial" w:hAnsi="Arial" w:cs="Arial"/>
          <w:bCs/>
          <w:sz w:val="24"/>
          <w:szCs w:val="24"/>
        </w:rPr>
        <w:t xml:space="preserve"> </w:t>
      </w:r>
      <w:r w:rsidR="000F7B2E" w:rsidRPr="00B20459">
        <w:rPr>
          <w:rFonts w:ascii="Arial" w:hAnsi="Arial" w:cs="Arial"/>
          <w:bCs/>
          <w:sz w:val="24"/>
          <w:szCs w:val="24"/>
        </w:rPr>
        <w:t>misceláneos</w:t>
      </w:r>
      <w:r w:rsidR="00B20459" w:rsidRPr="00B20459">
        <w:rPr>
          <w:rFonts w:ascii="Arial" w:hAnsi="Arial" w:cs="Arial"/>
          <w:bCs/>
          <w:sz w:val="24"/>
          <w:szCs w:val="24"/>
        </w:rPr>
        <w:t xml:space="preserve"> propios de la instalación.</w:t>
      </w:r>
    </w:p>
    <w:p w14:paraId="6A946E11" w14:textId="5B4F6AC6" w:rsidR="0020467D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92DDCD1" w14:textId="77777777" w:rsidR="00047129" w:rsidRDefault="00047129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10C01DA7" w14:textId="014041ED" w:rsidR="0020467D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Ingresos por Aprovechamientos</w:t>
      </w:r>
    </w:p>
    <w:p w14:paraId="48E6F009" w14:textId="5E936F79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59285C82" w14:textId="1FB845B2" w:rsidR="0020467D" w:rsidRPr="00E75064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>Recargos</w:t>
      </w:r>
      <w:r w:rsidR="00E75064" w:rsidRPr="00CF75EB">
        <w:rPr>
          <w:rFonts w:ascii="Arial" w:hAnsi="Arial" w:cs="Arial"/>
          <w:b/>
          <w:bCs/>
          <w:sz w:val="24"/>
          <w:szCs w:val="24"/>
        </w:rPr>
        <w:t>:</w:t>
      </w:r>
      <w:r w:rsidR="00E75064">
        <w:rPr>
          <w:rFonts w:ascii="Arial" w:hAnsi="Arial" w:cs="Arial"/>
          <w:sz w:val="24"/>
          <w:szCs w:val="24"/>
        </w:rPr>
        <w:t xml:space="preserve"> </w:t>
      </w:r>
      <w:r w:rsidR="00E75064" w:rsidRPr="00E75064">
        <w:rPr>
          <w:rFonts w:ascii="Arial" w:hAnsi="Arial" w:cs="Arial"/>
          <w:color w:val="333333"/>
          <w:sz w:val="24"/>
          <w:szCs w:val="24"/>
          <w:shd w:val="clear" w:color="auto" w:fill="FAFAFA"/>
        </w:rPr>
        <w:t>El recargo </w:t>
      </w:r>
      <w:r w:rsidR="00E75064" w:rsidRPr="00E75064">
        <w:rPr>
          <w:rStyle w:val="Textoennegrita"/>
          <w:rFonts w:ascii="Arial" w:hAnsi="Arial" w:cs="Arial"/>
          <w:b w:val="0"/>
          <w:bCs w:val="0"/>
          <w:color w:val="333333"/>
          <w:sz w:val="24"/>
          <w:szCs w:val="24"/>
          <w:shd w:val="clear" w:color="auto" w:fill="FAFAFA"/>
        </w:rPr>
        <w:t>es un aumento sobre la cuantía de un cobro o pago que se hace por el incumplimiento de la fecha estipulada.</w:t>
      </w:r>
    </w:p>
    <w:p w14:paraId="459EFC34" w14:textId="7A157877" w:rsidR="0020467D" w:rsidRP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sz w:val="24"/>
          <w:szCs w:val="24"/>
        </w:rPr>
        <w:t>-</w:t>
      </w:r>
      <w:r w:rsidRPr="00CF75EB">
        <w:rPr>
          <w:rFonts w:ascii="Arial" w:hAnsi="Arial" w:cs="Arial"/>
          <w:b/>
          <w:bCs/>
          <w:sz w:val="24"/>
          <w:szCs w:val="24"/>
        </w:rPr>
        <w:t xml:space="preserve">Pago a </w:t>
      </w:r>
      <w:r w:rsidR="00E75064" w:rsidRPr="00CF75EB">
        <w:rPr>
          <w:rFonts w:ascii="Arial" w:hAnsi="Arial" w:cs="Arial"/>
          <w:b/>
          <w:bCs/>
          <w:sz w:val="24"/>
          <w:szCs w:val="24"/>
        </w:rPr>
        <w:t>valvulitas</w:t>
      </w:r>
      <w:r w:rsidR="00E75064">
        <w:rPr>
          <w:rFonts w:ascii="Arial" w:hAnsi="Arial" w:cs="Arial"/>
          <w:sz w:val="24"/>
          <w:szCs w:val="24"/>
        </w:rPr>
        <w:t>: Cobro que se hace a los usuarios donde</w:t>
      </w:r>
      <w:r w:rsidR="00BE3422">
        <w:rPr>
          <w:rFonts w:ascii="Arial" w:hAnsi="Arial" w:cs="Arial"/>
          <w:sz w:val="24"/>
          <w:szCs w:val="24"/>
        </w:rPr>
        <w:t xml:space="preserve"> su servicio de agua potable es tandeado y</w:t>
      </w:r>
      <w:r w:rsidR="00E75064">
        <w:rPr>
          <w:rFonts w:ascii="Arial" w:hAnsi="Arial" w:cs="Arial"/>
          <w:sz w:val="24"/>
          <w:szCs w:val="24"/>
        </w:rPr>
        <w:t xml:space="preserve"> existe una persona </w:t>
      </w:r>
      <w:r w:rsidR="008D79BC">
        <w:rPr>
          <w:rFonts w:ascii="Arial" w:hAnsi="Arial" w:cs="Arial"/>
          <w:sz w:val="24"/>
          <w:szCs w:val="24"/>
        </w:rPr>
        <w:t xml:space="preserve">de su comunidad </w:t>
      </w:r>
      <w:r w:rsidR="00E75064">
        <w:rPr>
          <w:rFonts w:ascii="Arial" w:hAnsi="Arial" w:cs="Arial"/>
          <w:sz w:val="24"/>
          <w:szCs w:val="24"/>
        </w:rPr>
        <w:t xml:space="preserve">que se encarga de abrir y cerrar </w:t>
      </w:r>
      <w:r w:rsidR="00BE3422">
        <w:rPr>
          <w:rFonts w:ascii="Arial" w:hAnsi="Arial" w:cs="Arial"/>
          <w:sz w:val="24"/>
          <w:szCs w:val="24"/>
        </w:rPr>
        <w:t>válvulas</w:t>
      </w:r>
      <w:r w:rsidR="008D79BC">
        <w:rPr>
          <w:rFonts w:ascii="Arial" w:hAnsi="Arial" w:cs="Arial"/>
          <w:sz w:val="24"/>
          <w:szCs w:val="24"/>
        </w:rPr>
        <w:t xml:space="preserve"> y que se cubre su salario con dicho cobro.</w:t>
      </w:r>
    </w:p>
    <w:p w14:paraId="5A5A6CA7" w14:textId="7AA28A07" w:rsidR="0020467D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CF75EB">
        <w:rPr>
          <w:rFonts w:ascii="Arial" w:hAnsi="Arial" w:cs="Arial"/>
          <w:b/>
          <w:bCs/>
          <w:sz w:val="24"/>
          <w:szCs w:val="24"/>
        </w:rPr>
        <w:t>-Multas y otros cargos</w:t>
      </w:r>
      <w:r w:rsidR="008D79BC" w:rsidRPr="00CF75EB">
        <w:rPr>
          <w:rFonts w:ascii="Arial" w:hAnsi="Arial" w:cs="Arial"/>
          <w:b/>
          <w:bCs/>
          <w:sz w:val="24"/>
          <w:szCs w:val="24"/>
        </w:rPr>
        <w:t>:</w:t>
      </w:r>
      <w:r w:rsidR="008D79BC">
        <w:rPr>
          <w:rFonts w:ascii="Arial" w:hAnsi="Arial" w:cs="Arial"/>
          <w:sz w:val="24"/>
          <w:szCs w:val="24"/>
        </w:rPr>
        <w:t xml:space="preserve"> Sanción administrativa que consiste en la obligación de pagar una cantidad determinada de dinero por incurrir en una </w:t>
      </w:r>
      <w:r w:rsidR="004D572F">
        <w:rPr>
          <w:rFonts w:ascii="Arial" w:hAnsi="Arial" w:cs="Arial"/>
          <w:sz w:val="24"/>
          <w:szCs w:val="24"/>
        </w:rPr>
        <w:t>infracción.</w:t>
      </w:r>
      <w:r w:rsidR="008D79BC">
        <w:rPr>
          <w:rFonts w:ascii="Arial" w:hAnsi="Arial" w:cs="Arial"/>
          <w:sz w:val="24"/>
          <w:szCs w:val="24"/>
        </w:rPr>
        <w:t xml:space="preserve"> </w:t>
      </w:r>
    </w:p>
    <w:p w14:paraId="5F955C1D" w14:textId="69CAA465" w:rsidR="0020467D" w:rsidRPr="006608BC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20467D">
        <w:rPr>
          <w:rFonts w:ascii="Arial" w:hAnsi="Arial" w:cs="Arial"/>
          <w:b/>
          <w:bCs/>
          <w:sz w:val="24"/>
          <w:szCs w:val="24"/>
        </w:rPr>
        <w:t>Otros Ingresos.</w:t>
      </w:r>
      <w:r w:rsidR="00804E48">
        <w:rPr>
          <w:rFonts w:ascii="Arial" w:hAnsi="Arial" w:cs="Arial"/>
          <w:b/>
          <w:bCs/>
          <w:sz w:val="24"/>
          <w:szCs w:val="24"/>
        </w:rPr>
        <w:t xml:space="preserve"> </w:t>
      </w:r>
      <w:r w:rsidR="00804E48">
        <w:t xml:space="preserve">: </w:t>
      </w:r>
      <w:r w:rsidR="00804E48" w:rsidRPr="006608BC">
        <w:rPr>
          <w:rFonts w:ascii="Arial" w:hAnsi="Arial" w:cs="Arial"/>
          <w:sz w:val="24"/>
          <w:szCs w:val="24"/>
        </w:rPr>
        <w:t>Importe de otros ingresos y beneficios varios no incluidos en las cuentas anteriores, obtenidos por los entes públicos, como es la utilidad por venta de bienes inmuebles, muebles e intangibles sobre la par, entre otros; asimismo, considera los otros ingresos propios obtenidos por los Poderes Legislativo y Judicial, los Órganos Autónomos y las entidades de la administración pública paraestatal y paramunicipal por sus actividades diversas no inherentes a su operación que generan recurso, tales como donativos en efectivo, entre otros.</w:t>
      </w:r>
    </w:p>
    <w:p w14:paraId="5E238FFE" w14:textId="1557FEAF" w:rsidR="0020467D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6BD23944" w14:textId="27C14C48" w:rsidR="0020467D" w:rsidRPr="002A1D40" w:rsidRDefault="0020467D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Intereses Generados. </w:t>
      </w:r>
      <w:r w:rsidR="002A1D40" w:rsidRPr="002A1D40">
        <w:rPr>
          <w:rFonts w:ascii="Arial" w:hAnsi="Arial" w:cs="Arial"/>
          <w:sz w:val="24"/>
          <w:szCs w:val="24"/>
        </w:rPr>
        <w:t xml:space="preserve">Son los rendimientos que se generan en las cuentas </w:t>
      </w:r>
      <w:proofErr w:type="gramStart"/>
      <w:r w:rsidR="002A1D40" w:rsidRPr="002A1D40">
        <w:rPr>
          <w:rFonts w:ascii="Arial" w:hAnsi="Arial" w:cs="Arial"/>
          <w:sz w:val="24"/>
          <w:szCs w:val="24"/>
        </w:rPr>
        <w:t>bancarias  que</w:t>
      </w:r>
      <w:proofErr w:type="gramEnd"/>
      <w:r w:rsidR="002A1D40" w:rsidRPr="002A1D40">
        <w:rPr>
          <w:rFonts w:ascii="Arial" w:hAnsi="Arial" w:cs="Arial"/>
          <w:sz w:val="24"/>
          <w:szCs w:val="24"/>
        </w:rPr>
        <w:t xml:space="preserve"> la comisión tiene apertura das en el banco. </w:t>
      </w:r>
    </w:p>
    <w:p w14:paraId="612E21DE" w14:textId="41D6351D" w:rsidR="0020467D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51C06FDA" w14:textId="60F261A7" w:rsidR="0020467D" w:rsidRPr="002A1D40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Incentivos derivados de colaboración fiscal</w:t>
      </w:r>
      <w:r w:rsidRPr="002A1D40">
        <w:rPr>
          <w:rFonts w:ascii="Arial" w:hAnsi="Arial" w:cs="Arial"/>
          <w:b/>
          <w:bCs/>
          <w:sz w:val="24"/>
          <w:szCs w:val="24"/>
        </w:rPr>
        <w:t>.</w:t>
      </w:r>
      <w:r w:rsidR="002A1D40" w:rsidRPr="002A1D40">
        <w:rPr>
          <w:rFonts w:ascii="Arial" w:hAnsi="Arial" w:cs="Arial"/>
          <w:sz w:val="24"/>
          <w:szCs w:val="24"/>
        </w:rPr>
        <w:t xml:space="preserve"> Importe de los ingresos que reciben las Entidades Federativas y Municipios derivados de convenios de coordinación, colaboración, reasignación o descentralización según corresponda, los cuales se acuerdan entre la Federación, las Entidades Federativas y/o los Municipios.</w:t>
      </w:r>
    </w:p>
    <w:p w14:paraId="49498074" w14:textId="23D1BF5A" w:rsidR="0020467D" w:rsidRPr="00DF20C5" w:rsidRDefault="0020467D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</w:p>
    <w:p w14:paraId="40A6B809" w14:textId="5092174D" w:rsidR="0020467D" w:rsidRDefault="00DF20C5" w:rsidP="00307CC8">
      <w:pPr>
        <w:spacing w:after="0" w:line="10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DF20C5">
        <w:rPr>
          <w:rFonts w:ascii="Arial" w:hAnsi="Arial" w:cs="Arial"/>
          <w:b/>
          <w:bCs/>
          <w:color w:val="202124"/>
          <w:shd w:val="clear" w:color="auto" w:fill="FFFFFF"/>
        </w:rPr>
        <w:t>IVA.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Pr="004E7BDC">
        <w:rPr>
          <w:rFonts w:ascii="Arial" w:hAnsi="Arial" w:cs="Arial"/>
          <w:color w:val="202124"/>
          <w:sz w:val="24"/>
          <w:shd w:val="clear" w:color="auto" w:fill="FFFFFF"/>
        </w:rPr>
        <w:t xml:space="preserve">Es el ingreso que el sistema de administración tributaria devuelve a la comisión cuando se </w:t>
      </w:r>
      <w:r w:rsidR="00C67783" w:rsidRPr="004E7BDC">
        <w:rPr>
          <w:rFonts w:ascii="Arial" w:hAnsi="Arial" w:cs="Arial"/>
          <w:color w:val="202124"/>
          <w:sz w:val="24"/>
          <w:shd w:val="clear" w:color="auto" w:fill="FFFFFF"/>
        </w:rPr>
        <w:t>ha realizado</w:t>
      </w:r>
      <w:r w:rsidRPr="004E7BDC">
        <w:rPr>
          <w:rFonts w:ascii="Arial" w:hAnsi="Arial" w:cs="Arial"/>
          <w:color w:val="202124"/>
          <w:sz w:val="24"/>
          <w:shd w:val="clear" w:color="auto" w:fill="FFFFFF"/>
        </w:rPr>
        <w:t xml:space="preserve"> la acreditación entre el IVA pagado y el IVA acreditable </w:t>
      </w:r>
      <w:r w:rsidR="00804E48" w:rsidRPr="004E7BDC">
        <w:rPr>
          <w:rFonts w:ascii="Arial" w:hAnsi="Arial" w:cs="Arial"/>
          <w:color w:val="202124"/>
          <w:sz w:val="24"/>
          <w:shd w:val="clear" w:color="auto" w:fill="FFFFFF"/>
        </w:rPr>
        <w:t xml:space="preserve">y haber soportado el </w:t>
      </w:r>
      <w:r w:rsidR="000F7B2E" w:rsidRPr="004E7BDC">
        <w:rPr>
          <w:rFonts w:ascii="Arial" w:hAnsi="Arial" w:cs="Arial"/>
          <w:color w:val="202124"/>
          <w:sz w:val="24"/>
          <w:shd w:val="clear" w:color="auto" w:fill="FFFFFF"/>
        </w:rPr>
        <w:t>trámite</w:t>
      </w:r>
      <w:r w:rsidR="00804E48" w:rsidRPr="004E7BDC">
        <w:rPr>
          <w:rFonts w:ascii="Arial" w:hAnsi="Arial" w:cs="Arial"/>
          <w:color w:val="202124"/>
          <w:sz w:val="24"/>
          <w:shd w:val="clear" w:color="auto" w:fill="FFFFFF"/>
        </w:rPr>
        <w:t xml:space="preserve"> correspondiente. </w:t>
      </w:r>
    </w:p>
    <w:p w14:paraId="1EBD4625" w14:textId="77777777" w:rsidR="00307CC8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73C58079" w14:textId="27D1ECED" w:rsidR="00307CC8" w:rsidRDefault="00307CC8" w:rsidP="00307CC8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0F578C96" w14:textId="62C4A575" w:rsidR="0055651E" w:rsidRDefault="0055651E" w:rsidP="00037441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1835A8CA" w14:textId="0319C998" w:rsidR="00C67783" w:rsidRDefault="00C67783" w:rsidP="00037441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CUOTAS Y TARIFAS DE LOS INGRESOS Y PROYECCIONES</w:t>
      </w:r>
    </w:p>
    <w:p w14:paraId="331297BD" w14:textId="77777777" w:rsidR="00211613" w:rsidRPr="00054C33" w:rsidRDefault="00211613" w:rsidP="00C6778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B41916" w14:textId="2D0C5F2F" w:rsidR="00211613" w:rsidRDefault="00211613" w:rsidP="00C67783">
      <w:pPr>
        <w:jc w:val="both"/>
        <w:rPr>
          <w:rFonts w:ascii="Arial" w:hAnsi="Arial" w:cs="Arial"/>
          <w:sz w:val="24"/>
          <w:szCs w:val="24"/>
        </w:rPr>
      </w:pPr>
      <w:r w:rsidRPr="00054C33">
        <w:rPr>
          <w:rFonts w:ascii="Arial" w:hAnsi="Arial" w:cs="Arial"/>
          <w:b/>
          <w:bCs/>
          <w:sz w:val="24"/>
          <w:szCs w:val="24"/>
        </w:rPr>
        <w:t>Cuotas y tarifas:</w:t>
      </w:r>
      <w:r>
        <w:rPr>
          <w:rFonts w:ascii="Arial" w:hAnsi="Arial" w:cs="Arial"/>
          <w:sz w:val="24"/>
          <w:szCs w:val="24"/>
        </w:rPr>
        <w:t xml:space="preserve"> </w:t>
      </w:r>
      <w:r w:rsidR="00054C33">
        <w:rPr>
          <w:rFonts w:ascii="Arial" w:hAnsi="Arial" w:cs="Arial"/>
          <w:sz w:val="24"/>
          <w:szCs w:val="24"/>
        </w:rPr>
        <w:t>Es el listado con que cuenta la comisión para el cobro de los servicios a los usuarios</w:t>
      </w:r>
      <w:r w:rsidR="00382103">
        <w:rPr>
          <w:rFonts w:ascii="Arial" w:hAnsi="Arial" w:cs="Arial"/>
          <w:sz w:val="24"/>
          <w:szCs w:val="24"/>
        </w:rPr>
        <w:t xml:space="preserve"> en la venta de agua potable</w:t>
      </w:r>
      <w:r w:rsidR="00054C33">
        <w:rPr>
          <w:rFonts w:ascii="Arial" w:hAnsi="Arial" w:cs="Arial"/>
          <w:sz w:val="24"/>
          <w:szCs w:val="24"/>
        </w:rPr>
        <w:t>.</w:t>
      </w:r>
    </w:p>
    <w:p w14:paraId="3919601A" w14:textId="1C8B55BC" w:rsidR="00C67783" w:rsidRPr="00FF516A" w:rsidRDefault="00C67783" w:rsidP="00FF516A">
      <w:pPr>
        <w:spacing w:after="200" w:line="100" w:lineRule="atLeast"/>
        <w:jc w:val="both"/>
        <w:rPr>
          <w:rFonts w:ascii="Arial" w:hAnsi="Arial" w:cs="Arial"/>
          <w:sz w:val="20"/>
          <w:szCs w:val="20"/>
        </w:rPr>
      </w:pPr>
      <w:r w:rsidRPr="00FF516A">
        <w:rPr>
          <w:rFonts w:ascii="Arial" w:hAnsi="Arial" w:cs="Arial"/>
          <w:sz w:val="24"/>
          <w:szCs w:val="24"/>
        </w:rPr>
        <w:t xml:space="preserve">Para el incremento o actualización de las cuotas y tarifas anuales la comisión </w:t>
      </w:r>
      <w:proofErr w:type="gramStart"/>
      <w:r w:rsidRPr="00FF516A">
        <w:rPr>
          <w:rFonts w:ascii="Arial" w:hAnsi="Arial" w:cs="Arial"/>
          <w:sz w:val="24"/>
          <w:szCs w:val="24"/>
        </w:rPr>
        <w:t xml:space="preserve">de acuerdo </w:t>
      </w:r>
      <w:r w:rsidR="00FF516A" w:rsidRPr="00FF516A">
        <w:rPr>
          <w:rFonts w:ascii="Arial" w:hAnsi="Arial" w:cs="Arial"/>
          <w:sz w:val="24"/>
          <w:szCs w:val="24"/>
        </w:rPr>
        <w:t>a</w:t>
      </w:r>
      <w:proofErr w:type="gramEnd"/>
      <w:r w:rsidR="00FF516A" w:rsidRPr="00FF516A">
        <w:rPr>
          <w:rFonts w:ascii="Arial" w:hAnsi="Arial" w:cs="Arial"/>
          <w:sz w:val="24"/>
          <w:szCs w:val="24"/>
        </w:rPr>
        <w:t xml:space="preserve"> los artíc</w:t>
      </w:r>
      <w:r w:rsidR="00FF516A" w:rsidRPr="00C94097">
        <w:rPr>
          <w:rFonts w:ascii="Arial" w:hAnsi="Arial" w:cs="Arial"/>
          <w:sz w:val="24"/>
          <w:szCs w:val="24"/>
        </w:rPr>
        <w:t xml:space="preserve">ulos </w:t>
      </w:r>
      <w:r w:rsidR="00FF516A" w:rsidRPr="00FF516A">
        <w:rPr>
          <w:rFonts w:ascii="Arial" w:hAnsi="Arial" w:cs="Arial"/>
          <w:sz w:val="20"/>
          <w:szCs w:val="20"/>
        </w:rPr>
        <w:t>Art. 33 Fracc. II, Art. 37 Fracc. III, Art.39 Fracc. IV. Art. 133,134,135,136,138 y 139</w:t>
      </w:r>
      <w:r w:rsidRPr="00C67783">
        <w:rPr>
          <w:rFonts w:ascii="Arial" w:hAnsi="Arial" w:cs="Arial"/>
          <w:sz w:val="24"/>
          <w:szCs w:val="24"/>
        </w:rPr>
        <w:t xml:space="preserve">de la ley estatal de agua se aplica la fórmula para determinar </w:t>
      </w:r>
      <w:r w:rsidRPr="00C67783">
        <w:rPr>
          <w:rFonts w:ascii="Arial" w:hAnsi="Arial" w:cs="Arial"/>
          <w:sz w:val="24"/>
          <w:szCs w:val="24"/>
        </w:rPr>
        <w:lastRenderedPageBreak/>
        <w:t>porcentaje de actualización para decidir el incremento o actualización que se aplicara para la propuesta presentada ante el congreso del Estado de Hidalgo.</w:t>
      </w:r>
    </w:p>
    <w:p w14:paraId="1D889ADE" w14:textId="5D927155" w:rsidR="00C67783" w:rsidRDefault="00C67783" w:rsidP="00C67783">
      <w:pPr>
        <w:jc w:val="both"/>
        <w:rPr>
          <w:rFonts w:ascii="Arial" w:hAnsi="Arial" w:cs="Arial"/>
          <w:sz w:val="24"/>
          <w:szCs w:val="24"/>
        </w:rPr>
      </w:pPr>
      <w:r w:rsidRPr="00C67783">
        <w:rPr>
          <w:rFonts w:ascii="Arial" w:hAnsi="Arial" w:cs="Arial"/>
          <w:sz w:val="24"/>
          <w:szCs w:val="24"/>
        </w:rPr>
        <w:t xml:space="preserve">La propuesta se presenta </w:t>
      </w:r>
      <w:proofErr w:type="gramStart"/>
      <w:r w:rsidRPr="00C67783">
        <w:rPr>
          <w:rFonts w:ascii="Arial" w:hAnsi="Arial" w:cs="Arial"/>
          <w:sz w:val="24"/>
          <w:szCs w:val="24"/>
        </w:rPr>
        <w:t>de acuerdo a</w:t>
      </w:r>
      <w:proofErr w:type="gramEnd"/>
      <w:r w:rsidRPr="00C67783">
        <w:rPr>
          <w:rFonts w:ascii="Arial" w:hAnsi="Arial" w:cs="Arial"/>
          <w:sz w:val="24"/>
          <w:szCs w:val="24"/>
        </w:rPr>
        <w:t xml:space="preserve"> los formatos emitidos por el congreso con la autorización de la junta de gobierno teniendo como fecha límite para su presentación </w:t>
      </w:r>
      <w:r>
        <w:rPr>
          <w:rFonts w:ascii="Arial" w:hAnsi="Arial" w:cs="Arial"/>
          <w:sz w:val="24"/>
          <w:szCs w:val="24"/>
        </w:rPr>
        <w:t xml:space="preserve">al congreso </w:t>
      </w:r>
      <w:r w:rsidRPr="00C67783">
        <w:rPr>
          <w:rFonts w:ascii="Arial" w:hAnsi="Arial" w:cs="Arial"/>
          <w:sz w:val="24"/>
          <w:szCs w:val="24"/>
        </w:rPr>
        <w:t>el 31de octubre.</w:t>
      </w:r>
    </w:p>
    <w:p w14:paraId="0D950DCA" w14:textId="6C34C79D" w:rsidR="00C67783" w:rsidRDefault="00C67783" w:rsidP="00C6778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Información que se presenta:</w:t>
      </w:r>
    </w:p>
    <w:p w14:paraId="47581105" w14:textId="1497857F" w:rsidR="00C67783" w:rsidRDefault="00C67783" w:rsidP="00C677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Acta de junta de gobierno</w:t>
      </w:r>
      <w:r w:rsidR="00483C05">
        <w:rPr>
          <w:rFonts w:ascii="Arial" w:hAnsi="Arial" w:cs="Arial"/>
          <w:sz w:val="24"/>
          <w:szCs w:val="24"/>
        </w:rPr>
        <w:t xml:space="preserve"> donde son aprobadas las tarifas del ejercicio</w:t>
      </w:r>
      <w:r>
        <w:rPr>
          <w:rFonts w:ascii="Arial" w:hAnsi="Arial" w:cs="Arial"/>
          <w:sz w:val="24"/>
          <w:szCs w:val="24"/>
        </w:rPr>
        <w:t xml:space="preserve"> </w:t>
      </w:r>
      <w:r w:rsidR="00483C05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original</w:t>
      </w:r>
    </w:p>
    <w:p w14:paraId="451C2D7A" w14:textId="2C204D98" w:rsidR="00C67783" w:rsidRDefault="00C67783" w:rsidP="00C677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Propuesta de cuotas y tarifas de la Comisión original</w:t>
      </w:r>
    </w:p>
    <w:p w14:paraId="6E4D7A49" w14:textId="2448758F" w:rsidR="00C67783" w:rsidRPr="00C67783" w:rsidRDefault="00C67783" w:rsidP="00C67783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información se presenta también en forma digital en memoria </w:t>
      </w:r>
      <w:proofErr w:type="spellStart"/>
      <w:r>
        <w:rPr>
          <w:rFonts w:ascii="Arial" w:hAnsi="Arial" w:cs="Arial"/>
          <w:sz w:val="24"/>
          <w:szCs w:val="24"/>
        </w:rPr>
        <w:t>usb</w:t>
      </w:r>
      <w:proofErr w:type="spellEnd"/>
      <w:r>
        <w:rPr>
          <w:rFonts w:ascii="Arial" w:hAnsi="Arial" w:cs="Arial"/>
          <w:sz w:val="24"/>
          <w:szCs w:val="24"/>
        </w:rPr>
        <w:t xml:space="preserve"> y cd</w:t>
      </w:r>
    </w:p>
    <w:p w14:paraId="51EB75D4" w14:textId="4EAC5435" w:rsidR="0055651E" w:rsidRDefault="00C67783" w:rsidP="00C67783">
      <w:pPr>
        <w:jc w:val="both"/>
        <w:rPr>
          <w:rFonts w:ascii="Arial" w:hAnsi="Arial" w:cs="Arial"/>
          <w:sz w:val="24"/>
          <w:szCs w:val="24"/>
        </w:rPr>
      </w:pPr>
      <w:r w:rsidRPr="00C67783">
        <w:rPr>
          <w:rFonts w:ascii="Arial" w:hAnsi="Arial" w:cs="Arial"/>
          <w:sz w:val="24"/>
          <w:szCs w:val="24"/>
        </w:rPr>
        <w:t xml:space="preserve">Las cuotas y tarifas utilizadas para el cobro de los servicios para el ejercicio se aplican </w:t>
      </w:r>
      <w:proofErr w:type="gramStart"/>
      <w:r w:rsidRPr="00C67783">
        <w:rPr>
          <w:rFonts w:ascii="Arial" w:hAnsi="Arial" w:cs="Arial"/>
          <w:sz w:val="24"/>
          <w:szCs w:val="24"/>
        </w:rPr>
        <w:t>de acuerdo a</w:t>
      </w:r>
      <w:proofErr w:type="gramEnd"/>
      <w:r w:rsidRPr="00C67783">
        <w:rPr>
          <w:rFonts w:ascii="Arial" w:hAnsi="Arial" w:cs="Arial"/>
          <w:sz w:val="24"/>
          <w:szCs w:val="24"/>
        </w:rPr>
        <w:t xml:space="preserve"> la aprobación del congreso del Estado de Hidalgo que publican </w:t>
      </w:r>
      <w:r>
        <w:rPr>
          <w:rFonts w:ascii="Arial" w:hAnsi="Arial" w:cs="Arial"/>
          <w:sz w:val="24"/>
          <w:szCs w:val="24"/>
        </w:rPr>
        <w:t>en</w:t>
      </w:r>
      <w:r w:rsidRPr="00C67783">
        <w:rPr>
          <w:rFonts w:ascii="Arial" w:hAnsi="Arial" w:cs="Arial"/>
          <w:sz w:val="24"/>
          <w:szCs w:val="24"/>
        </w:rPr>
        <w:t xml:space="preserve"> el </w:t>
      </w:r>
      <w:r w:rsidR="00483C05">
        <w:rPr>
          <w:rFonts w:ascii="Arial" w:hAnsi="Arial" w:cs="Arial"/>
          <w:sz w:val="24"/>
          <w:szCs w:val="24"/>
        </w:rPr>
        <w:t>Periódico</w:t>
      </w:r>
      <w:r w:rsidRPr="00C67783">
        <w:rPr>
          <w:rFonts w:ascii="Arial" w:hAnsi="Arial" w:cs="Arial"/>
          <w:sz w:val="24"/>
          <w:szCs w:val="24"/>
        </w:rPr>
        <w:t xml:space="preserve"> Oficial </w:t>
      </w:r>
      <w:r w:rsidR="00483C05">
        <w:rPr>
          <w:rFonts w:ascii="Arial" w:hAnsi="Arial" w:cs="Arial"/>
          <w:sz w:val="24"/>
          <w:szCs w:val="24"/>
        </w:rPr>
        <w:t xml:space="preserve">del estado de Hidalgo </w:t>
      </w:r>
      <w:r w:rsidRPr="00C67783">
        <w:rPr>
          <w:rFonts w:ascii="Arial" w:hAnsi="Arial" w:cs="Arial"/>
          <w:sz w:val="24"/>
          <w:szCs w:val="24"/>
        </w:rPr>
        <w:t>a más tardar el 31 diciembre del año anterior</w:t>
      </w:r>
      <w:r w:rsidR="00483C05">
        <w:rPr>
          <w:rFonts w:ascii="Arial" w:hAnsi="Arial" w:cs="Arial"/>
          <w:sz w:val="24"/>
          <w:szCs w:val="24"/>
        </w:rPr>
        <w:t xml:space="preserve"> y entran en vigor en 1 de enero exceptuando el pago por concepto de venta de agua potable el cual se realiza a partir del 1 de febrero</w:t>
      </w:r>
      <w:r w:rsidRPr="00C67783">
        <w:rPr>
          <w:rFonts w:ascii="Arial" w:hAnsi="Arial" w:cs="Arial"/>
          <w:sz w:val="24"/>
          <w:szCs w:val="24"/>
        </w:rPr>
        <w:t>.</w:t>
      </w:r>
    </w:p>
    <w:p w14:paraId="482995D9" w14:textId="6ADECBED" w:rsidR="000F7B2E" w:rsidRPr="00211613" w:rsidRDefault="00211613" w:rsidP="00211613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11613">
        <w:rPr>
          <w:rFonts w:ascii="Arial" w:hAnsi="Arial" w:cs="Arial"/>
          <w:b/>
          <w:bCs/>
          <w:sz w:val="24"/>
          <w:szCs w:val="24"/>
        </w:rPr>
        <w:t>Proyección  de</w:t>
      </w:r>
      <w:proofErr w:type="gramEnd"/>
      <w:r w:rsidRPr="00211613">
        <w:rPr>
          <w:rFonts w:ascii="Arial" w:hAnsi="Arial" w:cs="Arial"/>
          <w:b/>
          <w:bCs/>
          <w:sz w:val="24"/>
          <w:szCs w:val="24"/>
        </w:rPr>
        <w:t xml:space="preserve"> ingresos.</w:t>
      </w:r>
      <w:r>
        <w:rPr>
          <w:rFonts w:ascii="Arial" w:hAnsi="Arial" w:cs="Arial"/>
          <w:sz w:val="24"/>
          <w:szCs w:val="24"/>
        </w:rPr>
        <w:t xml:space="preserve"> Es la clasificación por rubro que se pretende recaudar durante el ejercicio por la comisión y que es utilizada para analizar, planificar los ingresos</w:t>
      </w:r>
      <w:r w:rsidR="00814F3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gastos e inversiones para el ejercicio fiscal.</w:t>
      </w:r>
    </w:p>
    <w:p w14:paraId="4F4F80CE" w14:textId="547B13F6" w:rsidR="00DD76C6" w:rsidRDefault="00DD76C6" w:rsidP="004614A8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10B99751" w14:textId="77777777" w:rsidR="004614A8" w:rsidRDefault="004614A8" w:rsidP="004614A8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6EEB2334" w14:textId="4BE708B1" w:rsidR="00B4505D" w:rsidRPr="00C436E5" w:rsidRDefault="004672D6" w:rsidP="00C436E5">
      <w:pPr>
        <w:pStyle w:val="Prrafodelista"/>
        <w:numPr>
          <w:ilvl w:val="0"/>
          <w:numId w:val="29"/>
        </w:numPr>
        <w:spacing w:after="0" w:line="100" w:lineRule="atLeast"/>
        <w:ind w:left="426"/>
        <w:jc w:val="both"/>
        <w:rPr>
          <w:rFonts w:ascii="Arial" w:hAnsi="Arial" w:cs="Arial"/>
          <w:b/>
          <w:iCs/>
          <w:sz w:val="36"/>
          <w:szCs w:val="36"/>
        </w:rPr>
      </w:pPr>
      <w:r w:rsidRPr="00C436E5">
        <w:rPr>
          <w:rFonts w:ascii="Arial" w:hAnsi="Arial" w:cs="Arial"/>
          <w:b/>
          <w:iCs/>
          <w:sz w:val="36"/>
          <w:szCs w:val="36"/>
        </w:rPr>
        <w:t>RECAUDACION DEL INGRESO POR PARTE DE LOS USUARIOS</w:t>
      </w:r>
    </w:p>
    <w:p w14:paraId="62BE8FDC" w14:textId="43A1C9C8" w:rsidR="00634BD2" w:rsidRDefault="00634BD2" w:rsidP="00037441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30C6D5D9" w14:textId="00423033" w:rsidR="00634BD2" w:rsidRDefault="00634BD2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34BD2">
        <w:rPr>
          <w:rFonts w:ascii="Arial" w:hAnsi="Arial" w:cs="Arial"/>
          <w:sz w:val="24"/>
          <w:szCs w:val="24"/>
        </w:rPr>
        <w:t>La comisión cuenta con tres cajas para que los usuarios acudan al pago de los servicios, dos están ubicadas en las instalaciones de</w:t>
      </w:r>
      <w:r w:rsidR="001D7288">
        <w:rPr>
          <w:rFonts w:ascii="Arial" w:hAnsi="Arial" w:cs="Arial"/>
          <w:sz w:val="24"/>
          <w:szCs w:val="24"/>
        </w:rPr>
        <w:t xml:space="preserve"> la comisión</w:t>
      </w:r>
      <w:r w:rsidRPr="00634BD2">
        <w:rPr>
          <w:rFonts w:ascii="Arial" w:hAnsi="Arial" w:cs="Arial"/>
          <w:sz w:val="24"/>
          <w:szCs w:val="24"/>
        </w:rPr>
        <w:t xml:space="preserve"> y 1 en la plaza parían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B9024D6" w14:textId="23E1F6AB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2EC0B831" w14:textId="556CEBE7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cajeras cuentan con un fondo distribuido de la siguiente manera:</w:t>
      </w:r>
    </w:p>
    <w:p w14:paraId="4EA2E73E" w14:textId="5A8E05B2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157D6525" w14:textId="332C699A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Caja 1   $</w:t>
      </w:r>
      <w:r w:rsidR="00814F35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,000.00</w:t>
      </w:r>
    </w:p>
    <w:p w14:paraId="560CB57C" w14:textId="16C1891F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Caja 2   $</w:t>
      </w:r>
      <w:r w:rsidR="00814F35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,000.00</w:t>
      </w:r>
    </w:p>
    <w:p w14:paraId="79AAB0D0" w14:textId="7DCD28BB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Caja 3   $</w:t>
      </w:r>
      <w:r w:rsidR="00814F35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,000.00</w:t>
      </w:r>
    </w:p>
    <w:p w14:paraId="4E86A268" w14:textId="1E1153F6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19CED897" w14:textId="57B55E49" w:rsidR="00311CBD" w:rsidRDefault="00311CBD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usuarios realizan el pago por los servicios en ese momento se les hace entrega de su factura timbrada </w:t>
      </w:r>
      <w:proofErr w:type="gramStart"/>
      <w:r>
        <w:rPr>
          <w:rFonts w:ascii="Arial" w:hAnsi="Arial" w:cs="Arial"/>
          <w:sz w:val="24"/>
          <w:szCs w:val="24"/>
        </w:rPr>
        <w:t>de acuerdo a</w:t>
      </w:r>
      <w:proofErr w:type="gramEnd"/>
      <w:r>
        <w:rPr>
          <w:rFonts w:ascii="Arial" w:hAnsi="Arial" w:cs="Arial"/>
          <w:sz w:val="24"/>
          <w:szCs w:val="24"/>
        </w:rPr>
        <w:t xml:space="preserve"> la normatividad emitida por el sistema de </w:t>
      </w:r>
      <w:r w:rsidR="00A17D58">
        <w:rPr>
          <w:rFonts w:ascii="Arial" w:hAnsi="Arial" w:cs="Arial"/>
          <w:sz w:val="24"/>
          <w:szCs w:val="24"/>
        </w:rPr>
        <w:t xml:space="preserve">Administración tributaria. </w:t>
      </w:r>
    </w:p>
    <w:p w14:paraId="05E62B50" w14:textId="6A184E30" w:rsidR="00A17D58" w:rsidRDefault="00A17D58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417C7522" w14:textId="2DD6CE21" w:rsidR="00A17D58" w:rsidRPr="00634BD2" w:rsidRDefault="00A17D58" w:rsidP="00037441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 cada cobro a los usuarios se emiten dos facturas las cuales son selladas y firmadas</w:t>
      </w:r>
      <w:r w:rsidR="001D7288">
        <w:rPr>
          <w:rFonts w:ascii="Arial" w:hAnsi="Arial" w:cs="Arial"/>
          <w:sz w:val="24"/>
          <w:szCs w:val="24"/>
        </w:rPr>
        <w:t xml:space="preserve"> por las cajeras</w:t>
      </w:r>
      <w:r>
        <w:rPr>
          <w:rFonts w:ascii="Arial" w:hAnsi="Arial" w:cs="Arial"/>
          <w:sz w:val="24"/>
          <w:szCs w:val="24"/>
        </w:rPr>
        <w:t xml:space="preserve">, una factura es para propiedad del usuario y otra se queda en los archivos de corte realizados de manera diaria por cada cajera. </w:t>
      </w:r>
    </w:p>
    <w:p w14:paraId="506F46A1" w14:textId="64440ABB" w:rsidR="002366F0" w:rsidRDefault="002366F0" w:rsidP="00C436E5">
      <w:pPr>
        <w:spacing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5E944F52" w14:textId="251FAE4D" w:rsidR="00B87AD2" w:rsidRPr="00C436E5" w:rsidRDefault="00B87AD2" w:rsidP="00C436E5">
      <w:pPr>
        <w:pStyle w:val="Prrafodelista"/>
        <w:numPr>
          <w:ilvl w:val="0"/>
          <w:numId w:val="29"/>
        </w:numPr>
        <w:spacing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  <w:r w:rsidRPr="00C436E5">
        <w:rPr>
          <w:rFonts w:ascii="Arial" w:hAnsi="Arial" w:cs="Arial"/>
          <w:b/>
          <w:bCs/>
          <w:sz w:val="36"/>
          <w:szCs w:val="36"/>
        </w:rPr>
        <w:t>ENTREGA DE CORTES DE CAJA POR DIA</w:t>
      </w:r>
    </w:p>
    <w:p w14:paraId="7182D124" w14:textId="1A19BB56" w:rsidR="00DD76C6" w:rsidRDefault="00B87AD2" w:rsidP="00C436E5">
      <w:pPr>
        <w:spacing w:line="100" w:lineRule="atLeast"/>
        <w:ind w:left="360"/>
        <w:jc w:val="both"/>
        <w:rPr>
          <w:rFonts w:ascii="Arial" w:hAnsi="Arial" w:cs="Arial"/>
          <w:sz w:val="24"/>
          <w:szCs w:val="24"/>
        </w:rPr>
      </w:pPr>
      <w:r w:rsidRPr="00B87AD2">
        <w:rPr>
          <w:rFonts w:ascii="Arial" w:hAnsi="Arial" w:cs="Arial"/>
          <w:b/>
          <w:bCs/>
          <w:sz w:val="24"/>
          <w:szCs w:val="24"/>
        </w:rPr>
        <w:t>Los cortes de caja.</w:t>
      </w:r>
      <w:r w:rsidRPr="00B87AD2">
        <w:rPr>
          <w:rFonts w:ascii="Arial" w:hAnsi="Arial" w:cs="Arial"/>
          <w:sz w:val="24"/>
          <w:szCs w:val="24"/>
        </w:rPr>
        <w:t xml:space="preserve"> Son los informes que cada cajera realiza al </w:t>
      </w:r>
      <w:r w:rsidR="00DD76C6" w:rsidRPr="00B87AD2">
        <w:rPr>
          <w:rFonts w:ascii="Arial" w:hAnsi="Arial" w:cs="Arial"/>
          <w:sz w:val="24"/>
          <w:szCs w:val="24"/>
        </w:rPr>
        <w:t>término</w:t>
      </w:r>
      <w:r w:rsidRPr="00B87AD2">
        <w:rPr>
          <w:rFonts w:ascii="Arial" w:hAnsi="Arial" w:cs="Arial"/>
          <w:sz w:val="24"/>
          <w:szCs w:val="24"/>
        </w:rPr>
        <w:t xml:space="preserve"> del día </w:t>
      </w:r>
      <w:r>
        <w:rPr>
          <w:rFonts w:ascii="Arial" w:hAnsi="Arial" w:cs="Arial"/>
          <w:sz w:val="24"/>
          <w:szCs w:val="24"/>
        </w:rPr>
        <w:t>donde se incluye:</w:t>
      </w:r>
    </w:p>
    <w:p w14:paraId="1F1CDDD3" w14:textId="0936013B" w:rsidR="00DD76C6" w:rsidRDefault="00B87AD2" w:rsidP="00DD76C6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BF1F30">
        <w:rPr>
          <w:rFonts w:ascii="Arial" w:hAnsi="Arial" w:cs="Arial"/>
          <w:sz w:val="24"/>
          <w:szCs w:val="24"/>
        </w:rPr>
        <w:t>Relación</w:t>
      </w:r>
      <w:r>
        <w:rPr>
          <w:rFonts w:ascii="Arial" w:hAnsi="Arial" w:cs="Arial"/>
          <w:sz w:val="24"/>
          <w:szCs w:val="24"/>
        </w:rPr>
        <w:t xml:space="preserve"> de usuarios que pagaron en el </w:t>
      </w:r>
      <w:r w:rsidR="00DD76C6">
        <w:rPr>
          <w:rFonts w:ascii="Arial" w:hAnsi="Arial" w:cs="Arial"/>
          <w:sz w:val="24"/>
          <w:szCs w:val="24"/>
        </w:rPr>
        <w:t>día</w:t>
      </w:r>
    </w:p>
    <w:p w14:paraId="6FC1B060" w14:textId="3176A46C" w:rsidR="00B87AD2" w:rsidRDefault="00B87AD2" w:rsidP="00DD76C6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Corte del Sistema </w:t>
      </w:r>
      <w:r w:rsidR="00830DBB">
        <w:rPr>
          <w:rFonts w:ascii="Arial" w:hAnsi="Arial" w:cs="Arial"/>
          <w:sz w:val="24"/>
          <w:szCs w:val="24"/>
        </w:rPr>
        <w:t xml:space="preserve">del </w:t>
      </w:r>
      <w:proofErr w:type="spellStart"/>
      <w:r w:rsidR="00830DBB">
        <w:rPr>
          <w:rFonts w:ascii="Arial" w:hAnsi="Arial" w:cs="Arial"/>
          <w:sz w:val="24"/>
          <w:szCs w:val="24"/>
        </w:rPr>
        <w:t>dia</w:t>
      </w:r>
      <w:proofErr w:type="spellEnd"/>
    </w:p>
    <w:p w14:paraId="0382727E" w14:textId="00249945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Fichas de </w:t>
      </w:r>
      <w:r w:rsidR="00BF1F30">
        <w:rPr>
          <w:rFonts w:ascii="Arial" w:hAnsi="Arial" w:cs="Arial"/>
          <w:sz w:val="24"/>
          <w:szCs w:val="24"/>
        </w:rPr>
        <w:t>depósito</w:t>
      </w:r>
      <w:r>
        <w:rPr>
          <w:rFonts w:ascii="Arial" w:hAnsi="Arial" w:cs="Arial"/>
          <w:sz w:val="24"/>
          <w:szCs w:val="24"/>
        </w:rPr>
        <w:t xml:space="preserve"> </w:t>
      </w:r>
      <w:r w:rsidR="001D7288">
        <w:rPr>
          <w:rFonts w:ascii="Arial" w:hAnsi="Arial" w:cs="Arial"/>
          <w:sz w:val="24"/>
          <w:szCs w:val="24"/>
        </w:rPr>
        <w:t>en el banco.</w:t>
      </w:r>
    </w:p>
    <w:p w14:paraId="3A66D0FB" w14:textId="380D4E54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="002366F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orte de caja </w:t>
      </w:r>
    </w:p>
    <w:p w14:paraId="3CA880D4" w14:textId="6CBA5F20" w:rsidR="00F5261E" w:rsidRDefault="00F5261E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BBACB59" w14:textId="786C7319" w:rsidR="00A578E0" w:rsidRPr="00A578E0" w:rsidRDefault="00A578E0" w:rsidP="00830DBB">
      <w:pPr>
        <w:spacing w:after="0" w:line="100" w:lineRule="atLeast"/>
        <w:ind w:left="357"/>
        <w:jc w:val="both"/>
        <w:rPr>
          <w:rFonts w:ascii="Arial" w:hAnsi="Arial" w:cs="Arial"/>
          <w:b/>
          <w:bCs/>
          <w:sz w:val="24"/>
          <w:szCs w:val="24"/>
        </w:rPr>
      </w:pPr>
      <w:r w:rsidRPr="00A578E0">
        <w:rPr>
          <w:rFonts w:ascii="Arial" w:hAnsi="Arial" w:cs="Arial"/>
          <w:b/>
          <w:bCs/>
          <w:sz w:val="24"/>
          <w:szCs w:val="24"/>
        </w:rPr>
        <w:t xml:space="preserve">FORMATO DE CORTE DE CAJA </w:t>
      </w:r>
    </w:p>
    <w:p w14:paraId="1D5A170A" w14:textId="7388719A" w:rsidR="00830DBB" w:rsidRDefault="004614A8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 w:rsidRPr="0002212B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C76FDF5" wp14:editId="157BCE5A">
            <wp:simplePos x="0" y="0"/>
            <wp:positionH relativeFrom="column">
              <wp:posOffset>653415</wp:posOffset>
            </wp:positionH>
            <wp:positionV relativeFrom="paragraph">
              <wp:posOffset>133350</wp:posOffset>
            </wp:positionV>
            <wp:extent cx="4260850" cy="4991100"/>
            <wp:effectExtent l="0" t="0" r="6350" b="0"/>
            <wp:wrapTight wrapText="bothSides">
              <wp:wrapPolygon edited="0">
                <wp:start x="0" y="0"/>
                <wp:lineTo x="0" y="2885"/>
                <wp:lineTo x="2607" y="3957"/>
                <wp:lineTo x="2221" y="4040"/>
                <wp:lineTo x="483" y="5194"/>
                <wp:lineTo x="0" y="5771"/>
                <wp:lineTo x="0" y="9234"/>
                <wp:lineTo x="2607" y="9234"/>
                <wp:lineTo x="2607" y="10553"/>
                <wp:lineTo x="0" y="12696"/>
                <wp:lineTo x="0" y="21518"/>
                <wp:lineTo x="11782" y="21518"/>
                <wp:lineTo x="21149" y="21353"/>
                <wp:lineTo x="21536" y="21105"/>
                <wp:lineTo x="21536" y="19951"/>
                <wp:lineTo x="19701" y="19786"/>
                <wp:lineTo x="21536" y="18962"/>
                <wp:lineTo x="21536" y="14592"/>
                <wp:lineTo x="21342" y="14510"/>
                <wp:lineTo x="18735" y="14510"/>
                <wp:lineTo x="21536" y="14180"/>
                <wp:lineTo x="21536" y="13521"/>
                <wp:lineTo x="18735" y="13191"/>
                <wp:lineTo x="21439" y="13191"/>
                <wp:lineTo x="21536" y="13108"/>
                <wp:lineTo x="21536" y="10718"/>
                <wp:lineTo x="21342" y="10635"/>
                <wp:lineTo x="18735" y="10553"/>
                <wp:lineTo x="21536" y="10223"/>
                <wp:lineTo x="21536" y="9563"/>
                <wp:lineTo x="18735" y="9234"/>
                <wp:lineTo x="21536" y="9234"/>
                <wp:lineTo x="21536" y="5359"/>
                <wp:lineTo x="21342" y="5276"/>
                <wp:lineTo x="18735" y="5276"/>
                <wp:lineTo x="21536" y="4947"/>
                <wp:lineTo x="21536" y="4287"/>
                <wp:lineTo x="18735" y="3957"/>
                <wp:lineTo x="21536" y="3957"/>
                <wp:lineTo x="21536" y="2721"/>
                <wp:lineTo x="19990" y="2638"/>
                <wp:lineTo x="21536" y="2144"/>
                <wp:lineTo x="21536" y="1402"/>
                <wp:lineTo x="20860" y="1319"/>
                <wp:lineTo x="21536" y="989"/>
                <wp:lineTo x="215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DE11B" w14:textId="38A48A0E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6BB96077" w14:textId="4486E419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44DEE8B3" w14:textId="5F8E9B62" w:rsidR="00A578E0" w:rsidRPr="00A578E0" w:rsidRDefault="00A578E0" w:rsidP="00A578E0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 w:rsidRPr="00A578E0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 </w:t>
      </w:r>
    </w:p>
    <w:p w14:paraId="1610FB0B" w14:textId="1E492727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312F8724" w14:textId="337F719D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11688BEC" w14:textId="06950E2E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BA2E65A" w14:textId="17F74C5E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C3F780B" w14:textId="29ED3668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0C4D09BA" w14:textId="5C694FBF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3FB61F66" w14:textId="0084DAAE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3E6BBE52" w14:textId="77C44A84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003F812E" w14:textId="3CFCBEED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B491638" w14:textId="2DE62542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1301051" w14:textId="5BEEEE3B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836428B" w14:textId="54A3CB07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AB0A130" w14:textId="55247984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35696F0" w14:textId="5BE97B28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726A50B" w14:textId="109665F9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4D2C62A" w14:textId="550928C0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5B6D3261" w14:textId="07328AE8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3907ADB0" w14:textId="769F16BF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5038871C" w14:textId="23A42267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6AC88C1A" w14:textId="2AB3B49D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4B24A58E" w14:textId="57F00D1B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F339A74" w14:textId="69B91F37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DEF8154" w14:textId="6841797C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32DE818F" w14:textId="1D1D19ED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00785DD0" w14:textId="4B6E7A0B" w:rsidR="00830DBB" w:rsidRDefault="00830DBB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125845AB" w14:textId="77777777" w:rsidR="00C436E5" w:rsidRDefault="00C436E5" w:rsidP="00830DB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1EE4C3F7" w14:textId="5C838044" w:rsidR="00950F19" w:rsidRPr="00C436E5" w:rsidRDefault="00950F19" w:rsidP="00C436E5">
      <w:pPr>
        <w:pStyle w:val="Prrafodelista"/>
        <w:numPr>
          <w:ilvl w:val="0"/>
          <w:numId w:val="29"/>
        </w:numPr>
        <w:spacing w:after="0" w:line="100" w:lineRule="atLeast"/>
        <w:ind w:left="284"/>
        <w:rPr>
          <w:rFonts w:ascii="Arial" w:hAnsi="Arial" w:cs="Arial"/>
          <w:b/>
          <w:bCs/>
          <w:sz w:val="36"/>
          <w:szCs w:val="36"/>
        </w:rPr>
      </w:pPr>
      <w:r w:rsidRPr="00C436E5">
        <w:rPr>
          <w:rFonts w:ascii="Arial" w:hAnsi="Arial" w:cs="Arial"/>
          <w:b/>
          <w:bCs/>
          <w:sz w:val="36"/>
          <w:szCs w:val="36"/>
        </w:rPr>
        <w:t>C</w:t>
      </w:r>
      <w:r w:rsidR="00054C33" w:rsidRPr="00C436E5">
        <w:rPr>
          <w:rFonts w:ascii="Arial" w:hAnsi="Arial" w:cs="Arial"/>
          <w:b/>
          <w:bCs/>
          <w:sz w:val="36"/>
          <w:szCs w:val="36"/>
        </w:rPr>
        <w:t>ANCELACION DE FACTURA</w:t>
      </w:r>
    </w:p>
    <w:p w14:paraId="493E9912" w14:textId="77777777" w:rsidR="00950F19" w:rsidRDefault="00950F19" w:rsidP="00950F19">
      <w:pPr>
        <w:spacing w:after="0" w:line="100" w:lineRule="atLeast"/>
        <w:rPr>
          <w:rFonts w:ascii="Arial" w:hAnsi="Arial" w:cs="Arial"/>
          <w:b/>
          <w:bCs/>
          <w:sz w:val="36"/>
          <w:szCs w:val="36"/>
        </w:rPr>
      </w:pPr>
    </w:p>
    <w:p w14:paraId="0183262D" w14:textId="4088A8C5" w:rsidR="00950F19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cuando un usuario solicita la</w:t>
      </w:r>
      <w:r w:rsidRPr="00653D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cancelación de</w:t>
      </w:r>
      <w:r w:rsidRPr="00653DAD">
        <w:rPr>
          <w:rFonts w:ascii="Arial" w:hAnsi="Arial" w:cs="Arial"/>
          <w:sz w:val="24"/>
          <w:szCs w:val="24"/>
        </w:rPr>
        <w:t xml:space="preserve"> una factura </w:t>
      </w:r>
      <w:r w:rsidR="00054C33">
        <w:rPr>
          <w:rFonts w:ascii="Arial" w:hAnsi="Arial" w:cs="Arial"/>
          <w:sz w:val="24"/>
          <w:szCs w:val="24"/>
        </w:rPr>
        <w:t xml:space="preserve">por </w:t>
      </w:r>
      <w:proofErr w:type="gramStart"/>
      <w:r w:rsidR="00054C33">
        <w:rPr>
          <w:rFonts w:ascii="Arial" w:hAnsi="Arial" w:cs="Arial"/>
          <w:sz w:val="24"/>
          <w:szCs w:val="24"/>
        </w:rPr>
        <w:t xml:space="preserve">existir </w:t>
      </w:r>
      <w:r w:rsidRPr="00653DAD">
        <w:rPr>
          <w:rFonts w:ascii="Arial" w:hAnsi="Arial" w:cs="Arial"/>
          <w:sz w:val="24"/>
          <w:szCs w:val="24"/>
        </w:rPr>
        <w:t xml:space="preserve"> algún</w:t>
      </w:r>
      <w:proofErr w:type="gramEnd"/>
      <w:r w:rsidRPr="00653DAD">
        <w:rPr>
          <w:rFonts w:ascii="Arial" w:hAnsi="Arial" w:cs="Arial"/>
          <w:sz w:val="24"/>
          <w:szCs w:val="24"/>
        </w:rPr>
        <w:t xml:space="preserve"> error en su llenado, ya sea en el concepto, el monto, el uso de CDFI, la forma de pago o cualquier otro campo del formulario.</w:t>
      </w:r>
    </w:p>
    <w:p w14:paraId="1F5C4FA3" w14:textId="77777777" w:rsidR="00950F19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53DAD">
        <w:rPr>
          <w:rFonts w:ascii="Arial" w:hAnsi="Arial" w:cs="Arial"/>
          <w:sz w:val="24"/>
          <w:szCs w:val="24"/>
        </w:rPr>
        <w:t xml:space="preserve"> </w:t>
      </w:r>
    </w:p>
    <w:p w14:paraId="3367D80A" w14:textId="77777777" w:rsidR="00950F19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53DAD">
        <w:rPr>
          <w:rFonts w:ascii="Arial" w:hAnsi="Arial" w:cs="Arial"/>
          <w:sz w:val="24"/>
          <w:szCs w:val="24"/>
        </w:rPr>
        <w:t>También se puede solicitar la cancelación cuando la operación a la que se refiere la factura</w:t>
      </w:r>
      <w:r>
        <w:rPr>
          <w:rFonts w:ascii="Arial" w:hAnsi="Arial" w:cs="Arial"/>
          <w:sz w:val="24"/>
          <w:szCs w:val="24"/>
        </w:rPr>
        <w:t>,</w:t>
      </w:r>
      <w:r w:rsidRPr="00653D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comisión no realiza el servicio </w:t>
      </w:r>
      <w:r w:rsidRPr="00653DAD">
        <w:rPr>
          <w:rFonts w:ascii="Arial" w:hAnsi="Arial" w:cs="Arial"/>
          <w:sz w:val="24"/>
          <w:szCs w:val="24"/>
        </w:rPr>
        <w:t>o porque la entidad receptora proporcionó información</w:t>
      </w:r>
      <w:r>
        <w:rPr>
          <w:rFonts w:ascii="Arial" w:hAnsi="Arial" w:cs="Arial"/>
          <w:sz w:val="24"/>
          <w:szCs w:val="24"/>
        </w:rPr>
        <w:t xml:space="preserve"> errónea.</w:t>
      </w:r>
      <w:r>
        <w:rPr>
          <w:rFonts w:ascii="Arial" w:hAnsi="Arial" w:cs="Arial"/>
          <w:sz w:val="24"/>
          <w:szCs w:val="24"/>
        </w:rPr>
        <w:br/>
      </w:r>
    </w:p>
    <w:p w14:paraId="31D7C2F9" w14:textId="77777777" w:rsidR="00950F19" w:rsidRPr="00653DAD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53DAD">
        <w:rPr>
          <w:rFonts w:ascii="Arial" w:hAnsi="Arial" w:cs="Arial"/>
          <w:sz w:val="24"/>
          <w:szCs w:val="24"/>
        </w:rPr>
        <w:t>En cualquier caso, la cancelación de facturas es posible, siempre y cuando se realice bajo una justificación de por medio.</w:t>
      </w:r>
    </w:p>
    <w:p w14:paraId="3D5FA9A7" w14:textId="77777777" w:rsidR="00950F19" w:rsidRPr="00653DAD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19FC5009" w14:textId="77777777" w:rsidR="00950F19" w:rsidRDefault="00950F19" w:rsidP="00950F19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Requisitos para la cancelación:</w:t>
      </w:r>
    </w:p>
    <w:p w14:paraId="7F973BB0" w14:textId="7B606762" w:rsidR="00950F19" w:rsidRDefault="00950F19" w:rsidP="00950F19">
      <w:pPr>
        <w:pStyle w:val="Prrafodelista"/>
        <w:numPr>
          <w:ilvl w:val="0"/>
          <w:numId w:val="1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Solicitud por escrita de la cancelación</w:t>
      </w:r>
      <w:r w:rsidR="00814F35">
        <w:rPr>
          <w:rFonts w:ascii="Arial" w:hAnsi="Arial" w:cs="Arial"/>
          <w:sz w:val="24"/>
          <w:szCs w:val="24"/>
        </w:rPr>
        <w:t xml:space="preserve"> por parte del usuario</w:t>
      </w:r>
    </w:p>
    <w:p w14:paraId="67D9C7A5" w14:textId="77777777" w:rsidR="00950F19" w:rsidRPr="0043738F" w:rsidRDefault="00950F19" w:rsidP="00950F19">
      <w:pPr>
        <w:pStyle w:val="Prrafodelista"/>
        <w:numPr>
          <w:ilvl w:val="0"/>
          <w:numId w:val="1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Factura Original </w:t>
      </w:r>
    </w:p>
    <w:p w14:paraId="51E3A2B1" w14:textId="096764C0" w:rsidR="00950F19" w:rsidRPr="00C436E5" w:rsidRDefault="00950F19" w:rsidP="00C436E5">
      <w:pPr>
        <w:pStyle w:val="Prrafodelista"/>
        <w:numPr>
          <w:ilvl w:val="0"/>
          <w:numId w:val="1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Copia de Identificación oficial</w:t>
      </w:r>
    </w:p>
    <w:p w14:paraId="24E55065" w14:textId="77777777" w:rsidR="00950F19" w:rsidRDefault="00950F19" w:rsidP="00950F19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0C4A0258" w14:textId="77777777" w:rsidR="00950F19" w:rsidRDefault="00950F19" w:rsidP="00950F19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0E48A0AB" w14:textId="77777777" w:rsidR="00950F19" w:rsidRDefault="00950F19" w:rsidP="00950F19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13488A87" w14:textId="2AAD0505" w:rsidR="00950F19" w:rsidRPr="00C436E5" w:rsidRDefault="00950F19" w:rsidP="00C436E5">
      <w:pPr>
        <w:pStyle w:val="Prrafodelista"/>
        <w:numPr>
          <w:ilvl w:val="0"/>
          <w:numId w:val="29"/>
        </w:numPr>
        <w:spacing w:after="0" w:line="100" w:lineRule="atLeast"/>
        <w:ind w:left="426"/>
        <w:jc w:val="both"/>
        <w:rPr>
          <w:rFonts w:ascii="Arial" w:hAnsi="Arial" w:cs="Arial"/>
          <w:b/>
          <w:bCs/>
          <w:caps/>
          <w:sz w:val="36"/>
          <w:szCs w:val="36"/>
        </w:rPr>
      </w:pPr>
      <w:r w:rsidRPr="00C436E5">
        <w:rPr>
          <w:rFonts w:ascii="Arial" w:hAnsi="Arial" w:cs="Arial"/>
          <w:b/>
          <w:bCs/>
          <w:caps/>
          <w:sz w:val="36"/>
          <w:szCs w:val="36"/>
        </w:rPr>
        <w:t>Aplicación de ingresos no identificados y solicitud de factura</w:t>
      </w:r>
    </w:p>
    <w:p w14:paraId="60F71EAE" w14:textId="77777777" w:rsidR="00950F19" w:rsidRDefault="00950F19" w:rsidP="00950F19">
      <w:pPr>
        <w:spacing w:after="0" w:line="100" w:lineRule="atLeast"/>
        <w:jc w:val="both"/>
        <w:rPr>
          <w:rFonts w:ascii="Arial" w:hAnsi="Arial" w:cs="Arial"/>
          <w:b/>
          <w:bCs/>
          <w:sz w:val="36"/>
          <w:szCs w:val="36"/>
        </w:rPr>
      </w:pPr>
    </w:p>
    <w:p w14:paraId="0360D78D" w14:textId="058513B1" w:rsidR="00950F19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43738F">
        <w:rPr>
          <w:rFonts w:ascii="Arial" w:hAnsi="Arial" w:cs="Arial"/>
          <w:b/>
          <w:bCs/>
          <w:sz w:val="24"/>
          <w:szCs w:val="24"/>
        </w:rPr>
        <w:t>El ingreso no identificado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son aquellos depósitos en los cuales el usuario no envía su comprobante al correo areacomercia</w:t>
      </w:r>
      <w:r w:rsidR="007242B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@</w:t>
      </w:r>
      <w:r w:rsidRPr="00653DAD">
        <w:rPr>
          <w:rFonts w:ascii="Arial" w:hAnsi="Arial" w:cs="Arial"/>
          <w:sz w:val="24"/>
          <w:szCs w:val="24"/>
        </w:rPr>
        <w:t>caposa.gob.mx</w:t>
      </w:r>
      <w:r>
        <w:rPr>
          <w:rFonts w:ascii="Arial" w:hAnsi="Arial" w:cs="Arial"/>
          <w:sz w:val="24"/>
          <w:szCs w:val="24"/>
        </w:rPr>
        <w:t xml:space="preserve"> por lo tanto se envía a una cuenta de pasivos donde permanece hasta que el usuario reclama su depósito, se identifica y se factura de ser posible.</w:t>
      </w:r>
    </w:p>
    <w:p w14:paraId="3539E3A3" w14:textId="77777777" w:rsidR="00950F19" w:rsidRDefault="00950F19" w:rsidP="00950F19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08DEAC86" w14:textId="77777777" w:rsidR="00950F19" w:rsidRDefault="00950F19" w:rsidP="00950F19">
      <w:pPr>
        <w:pStyle w:val="Prrafodelista"/>
        <w:numPr>
          <w:ilvl w:val="0"/>
          <w:numId w:val="27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53DAD">
        <w:rPr>
          <w:rFonts w:ascii="Arial" w:hAnsi="Arial" w:cs="Arial"/>
          <w:sz w:val="24"/>
          <w:szCs w:val="24"/>
        </w:rPr>
        <w:t>Para hacer ese procedimiento el usuario debe de traer solicitud de facturación y su comprobante de depósito</w:t>
      </w:r>
      <w:r>
        <w:rPr>
          <w:rFonts w:ascii="Arial" w:hAnsi="Arial" w:cs="Arial"/>
          <w:sz w:val="24"/>
          <w:szCs w:val="24"/>
        </w:rPr>
        <w:t>.</w:t>
      </w:r>
    </w:p>
    <w:p w14:paraId="618D4F05" w14:textId="77777777" w:rsidR="00950F19" w:rsidRDefault="00950F19" w:rsidP="00950F19">
      <w:pPr>
        <w:pStyle w:val="Prrafodelista"/>
        <w:spacing w:after="0" w:line="100" w:lineRule="atLeast"/>
        <w:jc w:val="both"/>
        <w:rPr>
          <w:rFonts w:ascii="Arial" w:hAnsi="Arial" w:cs="Arial"/>
          <w:sz w:val="24"/>
          <w:szCs w:val="24"/>
        </w:rPr>
      </w:pPr>
    </w:p>
    <w:p w14:paraId="051D5174" w14:textId="443CFD5A" w:rsidR="00950F19" w:rsidRDefault="00950F19" w:rsidP="00950F19">
      <w:pPr>
        <w:pStyle w:val="Prrafodelista"/>
        <w:numPr>
          <w:ilvl w:val="0"/>
          <w:numId w:val="27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653DAD">
        <w:rPr>
          <w:rFonts w:ascii="Arial" w:hAnsi="Arial" w:cs="Arial"/>
          <w:sz w:val="24"/>
          <w:szCs w:val="24"/>
        </w:rPr>
        <w:t xml:space="preserve">i el </w:t>
      </w:r>
      <w:r w:rsidR="00054C33" w:rsidRPr="00653DAD">
        <w:rPr>
          <w:rFonts w:ascii="Arial" w:hAnsi="Arial" w:cs="Arial"/>
          <w:sz w:val="24"/>
          <w:szCs w:val="24"/>
        </w:rPr>
        <w:t>depósito</w:t>
      </w:r>
      <w:r w:rsidRPr="00653DAD">
        <w:rPr>
          <w:rFonts w:ascii="Arial" w:hAnsi="Arial" w:cs="Arial"/>
          <w:sz w:val="24"/>
          <w:szCs w:val="24"/>
        </w:rPr>
        <w:t xml:space="preserve"> paso al siguiente mes se hace un rembolso vía transferencia, para el cual se debe </w:t>
      </w:r>
      <w:r>
        <w:rPr>
          <w:rFonts w:ascii="Arial" w:hAnsi="Arial" w:cs="Arial"/>
          <w:sz w:val="24"/>
          <w:szCs w:val="24"/>
        </w:rPr>
        <w:t>solicitar mediante</w:t>
      </w:r>
      <w:r w:rsidRPr="00653DAD">
        <w:rPr>
          <w:rFonts w:ascii="Arial" w:hAnsi="Arial" w:cs="Arial"/>
          <w:sz w:val="24"/>
          <w:szCs w:val="24"/>
        </w:rPr>
        <w:t xml:space="preserve"> una solicitud de rembolso</w:t>
      </w:r>
      <w:r>
        <w:rPr>
          <w:rFonts w:ascii="Arial" w:hAnsi="Arial" w:cs="Arial"/>
          <w:sz w:val="24"/>
          <w:szCs w:val="24"/>
        </w:rPr>
        <w:t>,</w:t>
      </w:r>
      <w:r w:rsidRPr="00653D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 w:rsidRPr="00653D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cual debe</w:t>
      </w:r>
      <w:r w:rsidRPr="00653DAD">
        <w:rPr>
          <w:rFonts w:ascii="Arial" w:hAnsi="Arial" w:cs="Arial"/>
          <w:sz w:val="24"/>
          <w:szCs w:val="24"/>
        </w:rPr>
        <w:t xml:space="preserve"> inclu</w:t>
      </w:r>
      <w:r>
        <w:rPr>
          <w:rFonts w:ascii="Arial" w:hAnsi="Arial" w:cs="Arial"/>
          <w:sz w:val="24"/>
          <w:szCs w:val="24"/>
        </w:rPr>
        <w:t>ir</w:t>
      </w:r>
      <w:r w:rsidRPr="00653DAD">
        <w:rPr>
          <w:rFonts w:ascii="Arial" w:hAnsi="Arial" w:cs="Arial"/>
          <w:sz w:val="24"/>
          <w:szCs w:val="24"/>
        </w:rPr>
        <w:t xml:space="preserve"> los datos bancarios y comprobante de depósito</w:t>
      </w:r>
      <w:r>
        <w:rPr>
          <w:rFonts w:ascii="Arial" w:hAnsi="Arial" w:cs="Arial"/>
          <w:sz w:val="24"/>
          <w:szCs w:val="24"/>
        </w:rPr>
        <w:t>.</w:t>
      </w:r>
      <w:r w:rsidRPr="00653DAD">
        <w:rPr>
          <w:rFonts w:ascii="Arial" w:hAnsi="Arial" w:cs="Arial"/>
          <w:sz w:val="24"/>
          <w:szCs w:val="24"/>
        </w:rPr>
        <w:t xml:space="preserve"> </w:t>
      </w:r>
    </w:p>
    <w:p w14:paraId="3B335028" w14:textId="77777777" w:rsidR="00054C33" w:rsidRPr="00054C33" w:rsidRDefault="00054C33" w:rsidP="00054C33">
      <w:pPr>
        <w:pStyle w:val="Prrafodelista"/>
        <w:rPr>
          <w:rFonts w:ascii="Arial" w:hAnsi="Arial" w:cs="Arial"/>
          <w:sz w:val="24"/>
          <w:szCs w:val="24"/>
        </w:rPr>
      </w:pPr>
    </w:p>
    <w:p w14:paraId="44D0F64C" w14:textId="3C6B21B3" w:rsidR="00054C33" w:rsidRPr="00653DAD" w:rsidRDefault="00054C33" w:rsidP="00054C33">
      <w:pPr>
        <w:pStyle w:val="Prrafodelista"/>
        <w:numPr>
          <w:ilvl w:val="0"/>
          <w:numId w:val="27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</w:t>
      </w:r>
      <w:r w:rsidRPr="00653DAD">
        <w:rPr>
          <w:rFonts w:ascii="Arial" w:hAnsi="Arial" w:cs="Arial"/>
          <w:sz w:val="24"/>
          <w:szCs w:val="24"/>
        </w:rPr>
        <w:t xml:space="preserve">actualizados los saldos se realiza el depósito </w:t>
      </w:r>
      <w:proofErr w:type="gramStart"/>
      <w:r w:rsidRPr="00653DAD">
        <w:rPr>
          <w:rFonts w:ascii="Arial" w:hAnsi="Arial" w:cs="Arial"/>
          <w:sz w:val="24"/>
          <w:szCs w:val="24"/>
        </w:rPr>
        <w:t>correspondiente  nuevamente</w:t>
      </w:r>
      <w:proofErr w:type="gramEnd"/>
      <w:r w:rsidRPr="00653DAD">
        <w:rPr>
          <w:rFonts w:ascii="Arial" w:hAnsi="Arial" w:cs="Arial"/>
          <w:sz w:val="24"/>
          <w:szCs w:val="24"/>
        </w:rPr>
        <w:t xml:space="preserve"> y se procede a facturar. </w:t>
      </w:r>
    </w:p>
    <w:p w14:paraId="1F85AB09" w14:textId="77777777" w:rsidR="00054C33" w:rsidRDefault="00054C33" w:rsidP="00054C33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72D046A6" w14:textId="48F4D529" w:rsidR="00054C33" w:rsidRPr="00054C33" w:rsidRDefault="00054C33" w:rsidP="00054C33">
      <w:p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53DAD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8176" behindDoc="1" locked="0" layoutInCell="1" allowOverlap="1" wp14:anchorId="352F07DC" wp14:editId="7EE1F4B2">
            <wp:simplePos x="0" y="0"/>
            <wp:positionH relativeFrom="column">
              <wp:posOffset>672465</wp:posOffset>
            </wp:positionH>
            <wp:positionV relativeFrom="paragraph">
              <wp:posOffset>5715</wp:posOffset>
            </wp:positionV>
            <wp:extent cx="4354830" cy="5105400"/>
            <wp:effectExtent l="0" t="0" r="7620" b="0"/>
            <wp:wrapTight wrapText="bothSides">
              <wp:wrapPolygon edited="0">
                <wp:start x="0" y="0"/>
                <wp:lineTo x="0" y="21519"/>
                <wp:lineTo x="21543" y="21519"/>
                <wp:lineTo x="2154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21C76" w14:textId="1AC66A9D" w:rsidR="00BF1F30" w:rsidRPr="00054C33" w:rsidRDefault="00BF1F30" w:rsidP="00054C33">
      <w:pPr>
        <w:pStyle w:val="Prrafodelista"/>
        <w:rPr>
          <w:rFonts w:ascii="Arial" w:hAnsi="Arial" w:cs="Arial"/>
          <w:sz w:val="24"/>
          <w:szCs w:val="24"/>
        </w:rPr>
      </w:pPr>
    </w:p>
    <w:p w14:paraId="3A645CC2" w14:textId="77777777" w:rsidR="00054C33" w:rsidRDefault="00023652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  <w:r w:rsidRPr="00023652">
        <w:rPr>
          <w:rFonts w:ascii="Arial" w:hAnsi="Arial" w:cs="Arial"/>
          <w:i/>
          <w:sz w:val="24"/>
          <w:szCs w:val="24"/>
        </w:rPr>
        <w:t xml:space="preserve"> </w:t>
      </w:r>
    </w:p>
    <w:p w14:paraId="469572CA" w14:textId="65A1AA7D" w:rsidR="00054C33" w:rsidRDefault="00054C33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061678D2" w14:textId="2725C9FC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6FC29D23" w14:textId="18134AB1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37252F42" w14:textId="2892D158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2375D2B2" w14:textId="7A20B334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5387C91A" w14:textId="1B3AC3FD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387D76B6" w14:textId="403FE7A1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6EA5D836" w14:textId="6B648FD1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0BEE3D0A" w14:textId="4DA862B4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4FDF6476" w14:textId="481DF13D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3FBC79FE" w14:textId="3CA0CE08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000CCAB3" w14:textId="05C8D493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048FD0F1" w14:textId="1C4F5DE7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2BD2189E" w14:textId="3607216B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4A99CC4E" w14:textId="093F9C4A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685B6F17" w14:textId="16C1A5A4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1DFC47B7" w14:textId="725807BA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362D5904" w14:textId="77777777" w:rsidR="004614A8" w:rsidRDefault="004614A8" w:rsidP="00023652">
      <w:pPr>
        <w:spacing w:after="0" w:line="100" w:lineRule="atLeast"/>
        <w:rPr>
          <w:rFonts w:ascii="Arial" w:hAnsi="Arial" w:cs="Arial"/>
          <w:i/>
          <w:sz w:val="24"/>
          <w:szCs w:val="24"/>
        </w:rPr>
      </w:pPr>
    </w:p>
    <w:p w14:paraId="73A696B5" w14:textId="77777777" w:rsidR="004614A8" w:rsidRPr="004614A8" w:rsidRDefault="004614A8" w:rsidP="004614A8">
      <w:pPr>
        <w:pStyle w:val="Prrafodelista"/>
        <w:spacing w:after="0" w:line="100" w:lineRule="atLeast"/>
        <w:rPr>
          <w:rFonts w:ascii="Arial" w:hAnsi="Arial" w:cs="Arial"/>
          <w:b/>
          <w:bCs/>
          <w:iCs/>
          <w:sz w:val="36"/>
          <w:szCs w:val="36"/>
        </w:rPr>
      </w:pPr>
    </w:p>
    <w:p w14:paraId="31111D30" w14:textId="6143732E" w:rsidR="00830DBB" w:rsidRPr="00C436E5" w:rsidRDefault="002E590A" w:rsidP="00C436E5">
      <w:pPr>
        <w:pStyle w:val="Prrafodelista"/>
        <w:numPr>
          <w:ilvl w:val="0"/>
          <w:numId w:val="29"/>
        </w:numPr>
        <w:spacing w:after="0" w:line="100" w:lineRule="atLeast"/>
        <w:rPr>
          <w:rFonts w:ascii="Arial" w:hAnsi="Arial" w:cs="Arial"/>
          <w:b/>
          <w:bCs/>
          <w:iCs/>
          <w:sz w:val="36"/>
          <w:szCs w:val="36"/>
        </w:rPr>
      </w:pPr>
      <w:r w:rsidRPr="00C436E5">
        <w:rPr>
          <w:rFonts w:ascii="Arial" w:hAnsi="Arial" w:cs="Arial"/>
          <w:b/>
          <w:bCs/>
          <w:iCs/>
          <w:sz w:val="36"/>
          <w:szCs w:val="36"/>
        </w:rPr>
        <w:t>RECAUDACION EN LINEA</w:t>
      </w:r>
    </w:p>
    <w:p w14:paraId="11D1791C" w14:textId="4E8D5E8D" w:rsidR="002E590A" w:rsidRDefault="002E590A" w:rsidP="00830DBB">
      <w:pPr>
        <w:spacing w:after="0" w:line="100" w:lineRule="atLeast"/>
        <w:ind w:left="357"/>
        <w:jc w:val="both"/>
        <w:rPr>
          <w:rFonts w:ascii="Arial" w:hAnsi="Arial" w:cs="Arial"/>
          <w:b/>
          <w:sz w:val="36"/>
          <w:szCs w:val="36"/>
        </w:rPr>
      </w:pPr>
    </w:p>
    <w:p w14:paraId="58078F2B" w14:textId="71E23C91" w:rsidR="00CE66EB" w:rsidRDefault="00023652" w:rsidP="00CE66E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  <w:r w:rsidRPr="00023652">
        <w:rPr>
          <w:rFonts w:ascii="Arial" w:hAnsi="Arial" w:cs="Arial"/>
          <w:b/>
          <w:sz w:val="24"/>
          <w:szCs w:val="24"/>
        </w:rPr>
        <w:t>Pago en línea</w:t>
      </w:r>
      <w:r>
        <w:rPr>
          <w:rFonts w:ascii="Arial" w:hAnsi="Arial" w:cs="Arial"/>
          <w:sz w:val="24"/>
          <w:szCs w:val="24"/>
        </w:rPr>
        <w:t>: Es una plataforma en línea diseñada</w:t>
      </w:r>
      <w:r w:rsidR="00CE66EB">
        <w:rPr>
          <w:rFonts w:ascii="Arial" w:hAnsi="Arial" w:cs="Arial"/>
          <w:sz w:val="24"/>
          <w:szCs w:val="24"/>
        </w:rPr>
        <w:t xml:space="preserve"> para suplir la necesidad a distancia de los usuarios para poder </w:t>
      </w:r>
      <w:r>
        <w:rPr>
          <w:rFonts w:ascii="Arial" w:hAnsi="Arial" w:cs="Arial"/>
          <w:sz w:val="24"/>
          <w:szCs w:val="24"/>
        </w:rPr>
        <w:t xml:space="preserve">realizar su pago mensual, </w:t>
      </w:r>
      <w:r w:rsidR="006C43B8">
        <w:rPr>
          <w:rFonts w:ascii="Arial" w:hAnsi="Arial" w:cs="Arial"/>
          <w:sz w:val="24"/>
          <w:szCs w:val="24"/>
        </w:rPr>
        <w:t xml:space="preserve">con el fin de agilizar el </w:t>
      </w:r>
      <w:r w:rsidR="00CE66EB">
        <w:rPr>
          <w:rFonts w:ascii="Arial" w:hAnsi="Arial" w:cs="Arial"/>
          <w:sz w:val="24"/>
          <w:szCs w:val="24"/>
        </w:rPr>
        <w:t xml:space="preserve">proceso </w:t>
      </w:r>
      <w:proofErr w:type="gramStart"/>
      <w:r w:rsidR="00CE66EB">
        <w:rPr>
          <w:rFonts w:ascii="Arial" w:hAnsi="Arial" w:cs="Arial"/>
          <w:sz w:val="24"/>
          <w:szCs w:val="24"/>
        </w:rPr>
        <w:t>del mismo</w:t>
      </w:r>
      <w:proofErr w:type="gramEnd"/>
      <w:r w:rsidR="00CE66E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si el usuario no se encuentra dentro de</w:t>
      </w:r>
      <w:r w:rsidR="00CE66EB">
        <w:rPr>
          <w:rFonts w:ascii="Arial" w:hAnsi="Arial" w:cs="Arial"/>
          <w:sz w:val="24"/>
          <w:szCs w:val="24"/>
        </w:rPr>
        <w:t>l municipio o simplemente no cuente con el tiempo suficiente para realizar dicho proceso.</w:t>
      </w:r>
    </w:p>
    <w:p w14:paraId="53CC1064" w14:textId="16566C0E" w:rsidR="00CE66EB" w:rsidRDefault="00CE66EB" w:rsidP="00CE66EB">
      <w:pPr>
        <w:spacing w:after="0" w:line="100" w:lineRule="atLeast"/>
        <w:ind w:left="357"/>
        <w:jc w:val="both"/>
        <w:rPr>
          <w:rFonts w:ascii="Arial" w:hAnsi="Arial" w:cs="Arial"/>
          <w:sz w:val="24"/>
          <w:szCs w:val="24"/>
        </w:rPr>
      </w:pPr>
    </w:p>
    <w:p w14:paraId="2DAA4489" w14:textId="0F6BCF7C" w:rsidR="00512760" w:rsidRDefault="00684D01" w:rsidP="00684D01">
      <w:pPr>
        <w:pStyle w:val="Prrafodelista"/>
        <w:numPr>
          <w:ilvl w:val="0"/>
          <w:numId w:val="12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</w:t>
      </w:r>
      <w:r w:rsidR="00512760">
        <w:rPr>
          <w:rFonts w:ascii="Arial" w:hAnsi="Arial" w:cs="Arial"/>
          <w:sz w:val="24"/>
          <w:szCs w:val="24"/>
        </w:rPr>
        <w:t>a plataforma</w:t>
      </w:r>
      <w:r>
        <w:rPr>
          <w:rFonts w:ascii="Arial" w:hAnsi="Arial" w:cs="Arial"/>
          <w:sz w:val="24"/>
          <w:szCs w:val="24"/>
        </w:rPr>
        <w:t xml:space="preserve"> ópera por un encargado de sistemas el cual </w:t>
      </w:r>
      <w:r w:rsidR="00512760">
        <w:rPr>
          <w:rFonts w:ascii="Arial" w:hAnsi="Arial" w:cs="Arial"/>
          <w:sz w:val="24"/>
          <w:szCs w:val="24"/>
        </w:rPr>
        <w:t>hace el proceso</w:t>
      </w:r>
      <w:r w:rsidR="00DA0510">
        <w:rPr>
          <w:rFonts w:ascii="Arial" w:hAnsi="Arial" w:cs="Arial"/>
          <w:sz w:val="24"/>
          <w:szCs w:val="24"/>
        </w:rPr>
        <w:t xml:space="preserve"> de habilitar e inhabilitar la plataforma</w:t>
      </w:r>
      <w:r w:rsidR="00512760">
        <w:rPr>
          <w:rFonts w:ascii="Arial" w:hAnsi="Arial" w:cs="Arial"/>
          <w:sz w:val="24"/>
          <w:szCs w:val="24"/>
        </w:rPr>
        <w:t>.</w:t>
      </w:r>
    </w:p>
    <w:p w14:paraId="14598937" w14:textId="01E919CE" w:rsidR="00684D01" w:rsidRPr="00684D01" w:rsidRDefault="007A5A74" w:rsidP="00684D01">
      <w:pPr>
        <w:pStyle w:val="Prrafodelista"/>
        <w:numPr>
          <w:ilvl w:val="0"/>
          <w:numId w:val="12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comisión cuenta con</w:t>
      </w:r>
      <w:r w:rsidR="00C1514E">
        <w:rPr>
          <w:rFonts w:ascii="Arial" w:hAnsi="Arial" w:cs="Arial"/>
          <w:sz w:val="24"/>
          <w:szCs w:val="24"/>
        </w:rPr>
        <w:t xml:space="preserve"> una cajera que es la encargada de emitir las facturas</w:t>
      </w:r>
      <w:r>
        <w:rPr>
          <w:rFonts w:ascii="Arial" w:hAnsi="Arial" w:cs="Arial"/>
          <w:sz w:val="24"/>
          <w:szCs w:val="24"/>
        </w:rPr>
        <w:t xml:space="preserve"> recaudadas en esta plataforma</w:t>
      </w:r>
      <w:r w:rsidR="00C1514E">
        <w:rPr>
          <w:rFonts w:ascii="Arial" w:hAnsi="Arial" w:cs="Arial"/>
          <w:sz w:val="24"/>
          <w:szCs w:val="24"/>
        </w:rPr>
        <w:t>.</w:t>
      </w:r>
    </w:p>
    <w:p w14:paraId="52CE72B0" w14:textId="1A4A5CAE" w:rsidR="000E6242" w:rsidRDefault="00CE66EB" w:rsidP="00A30047">
      <w:pPr>
        <w:pStyle w:val="Prrafodelista"/>
        <w:numPr>
          <w:ilvl w:val="0"/>
          <w:numId w:val="12"/>
        </w:numPr>
        <w:spacing w:after="0" w:line="100" w:lineRule="atLeast"/>
        <w:jc w:val="both"/>
        <w:rPr>
          <w:rFonts w:ascii="Arial" w:hAnsi="Arial" w:cs="Arial"/>
          <w:sz w:val="24"/>
          <w:szCs w:val="24"/>
        </w:rPr>
      </w:pPr>
      <w:r w:rsidRPr="00684D01">
        <w:rPr>
          <w:rFonts w:ascii="Arial" w:hAnsi="Arial" w:cs="Arial"/>
          <w:sz w:val="24"/>
          <w:szCs w:val="24"/>
        </w:rPr>
        <w:t>Dicha plataforma se habilita a partir de</w:t>
      </w:r>
      <w:r w:rsidR="007242B6">
        <w:rPr>
          <w:rFonts w:ascii="Arial" w:hAnsi="Arial" w:cs="Arial"/>
          <w:sz w:val="24"/>
          <w:szCs w:val="24"/>
        </w:rPr>
        <w:t xml:space="preserve">l </w:t>
      </w:r>
      <w:proofErr w:type="spellStart"/>
      <w:r w:rsidR="007242B6">
        <w:rPr>
          <w:rFonts w:ascii="Arial" w:hAnsi="Arial" w:cs="Arial"/>
          <w:sz w:val="24"/>
          <w:szCs w:val="24"/>
        </w:rPr>
        <w:t>dia</w:t>
      </w:r>
      <w:proofErr w:type="spellEnd"/>
      <w:r w:rsidR="007242B6">
        <w:rPr>
          <w:rFonts w:ascii="Arial" w:hAnsi="Arial" w:cs="Arial"/>
          <w:sz w:val="24"/>
          <w:szCs w:val="24"/>
        </w:rPr>
        <w:t xml:space="preserve"> 5 de cad</w:t>
      </w:r>
      <w:r w:rsidR="004614A8">
        <w:rPr>
          <w:rFonts w:ascii="Arial" w:hAnsi="Arial" w:cs="Arial"/>
          <w:sz w:val="24"/>
          <w:szCs w:val="24"/>
        </w:rPr>
        <w:t xml:space="preserve">a </w:t>
      </w:r>
      <w:proofErr w:type="gramStart"/>
      <w:r w:rsidR="007242B6">
        <w:rPr>
          <w:rFonts w:ascii="Arial" w:hAnsi="Arial" w:cs="Arial"/>
          <w:sz w:val="24"/>
          <w:szCs w:val="24"/>
        </w:rPr>
        <w:t xml:space="preserve">mes </w:t>
      </w:r>
      <w:r w:rsidRPr="00684D01">
        <w:rPr>
          <w:rFonts w:ascii="Arial" w:hAnsi="Arial" w:cs="Arial"/>
          <w:sz w:val="24"/>
          <w:szCs w:val="24"/>
        </w:rPr>
        <w:t xml:space="preserve"> y</w:t>
      </w:r>
      <w:proofErr w:type="gramEnd"/>
      <w:r w:rsidRPr="00684D01">
        <w:rPr>
          <w:rFonts w:ascii="Arial" w:hAnsi="Arial" w:cs="Arial"/>
          <w:sz w:val="24"/>
          <w:szCs w:val="24"/>
        </w:rPr>
        <w:t xml:space="preserve"> se inhabilita </w:t>
      </w:r>
      <w:r w:rsidR="007242B6">
        <w:rPr>
          <w:rFonts w:ascii="Arial" w:hAnsi="Arial" w:cs="Arial"/>
          <w:sz w:val="24"/>
          <w:szCs w:val="24"/>
        </w:rPr>
        <w:t xml:space="preserve">el 25 de cada mes </w:t>
      </w:r>
      <w:r w:rsidRPr="00684D01">
        <w:rPr>
          <w:rFonts w:ascii="Arial" w:hAnsi="Arial" w:cs="Arial"/>
          <w:sz w:val="24"/>
          <w:szCs w:val="24"/>
        </w:rPr>
        <w:t>.</w:t>
      </w:r>
    </w:p>
    <w:p w14:paraId="09DAEC33" w14:textId="77777777" w:rsidR="00C3441F" w:rsidRPr="00C3441F" w:rsidRDefault="00C3441F" w:rsidP="004614A8">
      <w:pPr>
        <w:pStyle w:val="Prrafodelista"/>
        <w:spacing w:after="0" w:line="100" w:lineRule="atLeast"/>
        <w:ind w:left="1797"/>
        <w:jc w:val="both"/>
        <w:rPr>
          <w:rFonts w:ascii="Arial" w:hAnsi="Arial" w:cs="Arial"/>
          <w:sz w:val="24"/>
          <w:szCs w:val="24"/>
        </w:rPr>
      </w:pPr>
    </w:p>
    <w:p w14:paraId="5512A32D" w14:textId="134A561D" w:rsidR="000E6242" w:rsidRPr="00636EC3" w:rsidRDefault="00636EC3" w:rsidP="00A766D5">
      <w:pPr>
        <w:jc w:val="both"/>
        <w:rPr>
          <w:rFonts w:ascii="Arial" w:hAnsi="Arial" w:cs="Arial"/>
          <w:bCs/>
          <w:sz w:val="24"/>
          <w:szCs w:val="24"/>
        </w:rPr>
      </w:pPr>
      <w:r w:rsidRPr="00636EC3">
        <w:rPr>
          <w:rFonts w:ascii="Arial" w:hAnsi="Arial" w:cs="Arial"/>
          <w:bCs/>
          <w:sz w:val="24"/>
          <w:szCs w:val="24"/>
        </w:rPr>
        <w:lastRenderedPageBreak/>
        <w:t>-una vez que el usuario cuente con el comprobante de pago se envía al correo</w:t>
      </w:r>
      <w:r w:rsidR="00A766D5">
        <w:rPr>
          <w:rFonts w:ascii="Arial" w:hAnsi="Arial" w:cs="Arial"/>
          <w:bCs/>
          <w:sz w:val="24"/>
          <w:szCs w:val="24"/>
        </w:rPr>
        <w:t xml:space="preserve"> </w:t>
      </w:r>
      <w:hyperlink r:id="rId10" w:history="1">
        <w:r w:rsidR="00A766D5" w:rsidRPr="00530FCB">
          <w:rPr>
            <w:rStyle w:val="Hipervnculo"/>
            <w:rFonts w:ascii="Arial" w:hAnsi="Arial" w:cs="Arial"/>
            <w:bCs/>
            <w:sz w:val="24"/>
            <w:szCs w:val="24"/>
          </w:rPr>
          <w:t>areacomercial@caposa.gob.mx</w:t>
        </w:r>
      </w:hyperlink>
      <w:r w:rsidR="00A766D5">
        <w:rPr>
          <w:rFonts w:ascii="Arial" w:hAnsi="Arial" w:cs="Arial"/>
          <w:bCs/>
          <w:sz w:val="24"/>
          <w:szCs w:val="24"/>
        </w:rPr>
        <w:t xml:space="preserve"> </w:t>
      </w:r>
      <w:r w:rsidRPr="00636EC3">
        <w:rPr>
          <w:rFonts w:ascii="Arial" w:hAnsi="Arial" w:cs="Arial"/>
          <w:bCs/>
          <w:sz w:val="24"/>
          <w:szCs w:val="24"/>
        </w:rPr>
        <w:t xml:space="preserve">para que se proceda a la emisión de su factura. </w:t>
      </w:r>
    </w:p>
    <w:p w14:paraId="470ADC00" w14:textId="624149C5" w:rsidR="000E6242" w:rsidRDefault="000E6242" w:rsidP="00A30047">
      <w:pPr>
        <w:rPr>
          <w:rFonts w:ascii="Arial" w:hAnsi="Arial" w:cs="Arial"/>
          <w:b/>
          <w:sz w:val="36"/>
          <w:szCs w:val="24"/>
        </w:rPr>
      </w:pPr>
    </w:p>
    <w:p w14:paraId="0B53FF06" w14:textId="2B3B712D" w:rsidR="00976CFE" w:rsidRPr="00976CFE" w:rsidRDefault="00976CFE" w:rsidP="00A30047">
      <w:pPr>
        <w:rPr>
          <w:rFonts w:ascii="Arial" w:hAnsi="Arial" w:cs="Arial"/>
          <w:b/>
          <w:i/>
          <w:sz w:val="24"/>
          <w:szCs w:val="24"/>
        </w:rPr>
      </w:pPr>
      <w:r w:rsidRPr="00976CFE">
        <w:rPr>
          <w:rFonts w:ascii="Arial" w:hAnsi="Arial" w:cs="Arial"/>
          <w:b/>
          <w:i/>
          <w:sz w:val="24"/>
          <w:szCs w:val="24"/>
        </w:rPr>
        <w:t xml:space="preserve">Anexo 1 (número de cuenta en </w:t>
      </w:r>
      <w:proofErr w:type="gramStart"/>
      <w:r w:rsidRPr="00976CFE">
        <w:rPr>
          <w:rFonts w:ascii="Arial" w:hAnsi="Arial" w:cs="Arial"/>
          <w:b/>
          <w:i/>
          <w:sz w:val="24"/>
          <w:szCs w:val="24"/>
        </w:rPr>
        <w:t>ticket</w:t>
      </w:r>
      <w:proofErr w:type="gramEnd"/>
      <w:r w:rsidRPr="00976CFE">
        <w:rPr>
          <w:rFonts w:ascii="Arial" w:hAnsi="Arial" w:cs="Arial"/>
          <w:b/>
          <w:i/>
          <w:sz w:val="24"/>
          <w:szCs w:val="24"/>
        </w:rPr>
        <w:t>)</w:t>
      </w:r>
    </w:p>
    <w:p w14:paraId="306B3E74" w14:textId="2141DCC0" w:rsidR="00976CFE" w:rsidRDefault="004614A8" w:rsidP="00A30047">
      <w:pPr>
        <w:rPr>
          <w:rFonts w:ascii="Arial" w:hAnsi="Arial" w:cs="Arial"/>
          <w:i/>
          <w:sz w:val="36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0105D421" wp14:editId="6921FEDE">
            <wp:simplePos x="0" y="0"/>
            <wp:positionH relativeFrom="margin">
              <wp:posOffset>1472565</wp:posOffset>
            </wp:positionH>
            <wp:positionV relativeFrom="page">
              <wp:posOffset>2352675</wp:posOffset>
            </wp:positionV>
            <wp:extent cx="2490807" cy="3018790"/>
            <wp:effectExtent l="0" t="0" r="508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0" t="30930" r="42625" b="23931"/>
                    <a:stretch/>
                  </pic:blipFill>
                  <pic:spPr bwMode="auto">
                    <a:xfrm>
                      <a:off x="0" y="0"/>
                      <a:ext cx="2490807" cy="30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C79A" w14:textId="00A6FCEE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65C12227" w14:textId="1A33AB3C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3D482FC0" w14:textId="77777777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155C9CB7" w14:textId="490B285B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1CF4C24B" w14:textId="294DB95F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2FEC3558" w14:textId="4E3F0B88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13C7353B" w14:textId="42848B3A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5C51DE1E" w14:textId="0970C705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298F606D" w14:textId="1644D05C" w:rsidR="00976CFE" w:rsidRDefault="00976CFE" w:rsidP="00A30047">
      <w:pPr>
        <w:rPr>
          <w:rFonts w:ascii="Arial" w:hAnsi="Arial" w:cs="Arial"/>
          <w:i/>
          <w:sz w:val="36"/>
          <w:szCs w:val="24"/>
        </w:rPr>
      </w:pPr>
      <w:r w:rsidRPr="00976CFE">
        <w:rPr>
          <w:rFonts w:ascii="Arial" w:hAnsi="Arial" w:cs="Arial"/>
          <w:b/>
          <w:i/>
          <w:sz w:val="24"/>
          <w:szCs w:val="24"/>
        </w:rPr>
        <w:t>Anexo 2 (llenado de casillas posterior al método de pago</w:t>
      </w:r>
      <w:r>
        <w:rPr>
          <w:rFonts w:ascii="Arial" w:hAnsi="Arial" w:cs="Arial"/>
          <w:i/>
          <w:sz w:val="36"/>
          <w:szCs w:val="24"/>
        </w:rPr>
        <w:t>)</w:t>
      </w:r>
    </w:p>
    <w:p w14:paraId="7C72F595" w14:textId="77777777" w:rsidR="00976CFE" w:rsidRDefault="00976CFE" w:rsidP="00A30047">
      <w:pPr>
        <w:rPr>
          <w:rFonts w:ascii="Arial" w:hAnsi="Arial" w:cs="Arial"/>
          <w:i/>
          <w:sz w:val="36"/>
          <w:szCs w:val="24"/>
        </w:rPr>
      </w:pPr>
    </w:p>
    <w:p w14:paraId="614459FA" w14:textId="68FA271F" w:rsidR="00976CFE" w:rsidRDefault="00C3441F" w:rsidP="00A30047">
      <w:pPr>
        <w:rPr>
          <w:rFonts w:ascii="Arial" w:hAnsi="Arial" w:cs="Arial"/>
          <w:i/>
          <w:sz w:val="36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6B288AD4" wp14:editId="5FBBB7F6">
            <wp:simplePos x="0" y="0"/>
            <wp:positionH relativeFrom="margin">
              <wp:align>left</wp:align>
            </wp:positionH>
            <wp:positionV relativeFrom="page">
              <wp:posOffset>5622471</wp:posOffset>
            </wp:positionV>
            <wp:extent cx="5313680" cy="3781425"/>
            <wp:effectExtent l="0" t="0" r="127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2070" r="18873" b="8268"/>
                    <a:stretch/>
                  </pic:blipFill>
                  <pic:spPr bwMode="auto">
                    <a:xfrm>
                      <a:off x="0" y="0"/>
                      <a:ext cx="531368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F85C2D" w14:textId="77777777" w:rsidR="00976CFE" w:rsidRPr="00F47840" w:rsidRDefault="00976CFE" w:rsidP="00A30047">
      <w:pPr>
        <w:rPr>
          <w:rFonts w:ascii="Arial" w:hAnsi="Arial" w:cs="Arial"/>
          <w:b/>
          <w:bCs/>
          <w:iCs/>
          <w:sz w:val="36"/>
          <w:szCs w:val="24"/>
        </w:rPr>
      </w:pPr>
    </w:p>
    <w:p w14:paraId="6F1DA23D" w14:textId="77777777" w:rsidR="00C3441F" w:rsidRDefault="00C3441F" w:rsidP="00A30047">
      <w:pPr>
        <w:rPr>
          <w:rFonts w:ascii="Arial" w:hAnsi="Arial" w:cs="Arial"/>
          <w:b/>
          <w:bCs/>
          <w:iCs/>
          <w:sz w:val="36"/>
          <w:szCs w:val="24"/>
        </w:rPr>
      </w:pPr>
    </w:p>
    <w:p w14:paraId="38A9A41E" w14:textId="77777777" w:rsidR="00C3441F" w:rsidRDefault="00C3441F" w:rsidP="00A30047">
      <w:pPr>
        <w:rPr>
          <w:rFonts w:ascii="Arial" w:hAnsi="Arial" w:cs="Arial"/>
          <w:b/>
          <w:bCs/>
          <w:iCs/>
          <w:sz w:val="36"/>
          <w:szCs w:val="24"/>
        </w:rPr>
      </w:pPr>
    </w:p>
    <w:p w14:paraId="17A424AD" w14:textId="77777777" w:rsidR="00C3441F" w:rsidRDefault="00C3441F" w:rsidP="00A30047">
      <w:pPr>
        <w:rPr>
          <w:rFonts w:ascii="Arial" w:hAnsi="Arial" w:cs="Arial"/>
          <w:b/>
          <w:bCs/>
          <w:iCs/>
          <w:sz w:val="36"/>
          <w:szCs w:val="24"/>
        </w:rPr>
      </w:pPr>
    </w:p>
    <w:p w14:paraId="30729372" w14:textId="77777777" w:rsidR="00C3441F" w:rsidRDefault="00C3441F" w:rsidP="00A30047">
      <w:pPr>
        <w:rPr>
          <w:rFonts w:ascii="Arial" w:hAnsi="Arial" w:cs="Arial"/>
          <w:b/>
          <w:bCs/>
          <w:iCs/>
          <w:sz w:val="36"/>
          <w:szCs w:val="24"/>
        </w:rPr>
      </w:pPr>
    </w:p>
    <w:p w14:paraId="6790537C" w14:textId="2FFB9ED8" w:rsidR="00C3441F" w:rsidRPr="00C3441F" w:rsidRDefault="00A30047" w:rsidP="00C3441F">
      <w:pPr>
        <w:pStyle w:val="Prrafodelista"/>
        <w:numPr>
          <w:ilvl w:val="0"/>
          <w:numId w:val="29"/>
        </w:numPr>
        <w:ind w:left="284"/>
        <w:rPr>
          <w:rFonts w:ascii="Arial" w:hAnsi="Arial" w:cs="Arial"/>
          <w:b/>
          <w:bCs/>
          <w:iCs/>
          <w:sz w:val="36"/>
          <w:szCs w:val="24"/>
        </w:rPr>
      </w:pPr>
      <w:r w:rsidRPr="00C3441F">
        <w:rPr>
          <w:rFonts w:ascii="Arial" w:hAnsi="Arial" w:cs="Arial"/>
          <w:b/>
          <w:bCs/>
          <w:iCs/>
          <w:sz w:val="36"/>
          <w:szCs w:val="24"/>
        </w:rPr>
        <w:lastRenderedPageBreak/>
        <w:t xml:space="preserve">RECAUDACION CAJAS COMUNITARIAS </w:t>
      </w:r>
    </w:p>
    <w:p w14:paraId="72447D3E" w14:textId="49B95F78" w:rsidR="004A296A" w:rsidRDefault="004A296A" w:rsidP="00C1514E">
      <w:pPr>
        <w:tabs>
          <w:tab w:val="left" w:pos="1965"/>
        </w:tabs>
        <w:jc w:val="both"/>
        <w:rPr>
          <w:rFonts w:ascii="Arial" w:hAnsi="Arial" w:cs="Arial"/>
          <w:sz w:val="24"/>
          <w:szCs w:val="24"/>
        </w:rPr>
      </w:pPr>
      <w:r w:rsidRPr="004A296A">
        <w:rPr>
          <w:rFonts w:ascii="Arial" w:hAnsi="Arial" w:cs="Arial"/>
          <w:b/>
          <w:sz w:val="24"/>
          <w:szCs w:val="24"/>
        </w:rPr>
        <w:t>Cajas comunitarias</w:t>
      </w:r>
      <w:r>
        <w:rPr>
          <w:rFonts w:ascii="Arial" w:hAnsi="Arial" w:cs="Arial"/>
          <w:sz w:val="24"/>
          <w:szCs w:val="24"/>
        </w:rPr>
        <w:t xml:space="preserve">: Son un enlace </w:t>
      </w:r>
      <w:r w:rsidR="00C16CBC">
        <w:rPr>
          <w:rFonts w:ascii="Arial" w:hAnsi="Arial" w:cs="Arial"/>
          <w:sz w:val="24"/>
          <w:szCs w:val="24"/>
        </w:rPr>
        <w:t>creado en</w:t>
      </w:r>
      <w:r w:rsidR="009D5C5E">
        <w:rPr>
          <w:rFonts w:ascii="Arial" w:hAnsi="Arial" w:cs="Arial"/>
          <w:sz w:val="24"/>
          <w:szCs w:val="24"/>
        </w:rPr>
        <w:t xml:space="preserve"> las </w:t>
      </w:r>
      <w:r w:rsidR="00C16CBC">
        <w:rPr>
          <w:rFonts w:ascii="Arial" w:hAnsi="Arial" w:cs="Arial"/>
          <w:sz w:val="24"/>
          <w:szCs w:val="24"/>
        </w:rPr>
        <w:t>comunidades, donde</w:t>
      </w:r>
      <w:r w:rsidR="009D5C5E">
        <w:rPr>
          <w:rFonts w:ascii="Arial" w:hAnsi="Arial" w:cs="Arial"/>
          <w:sz w:val="24"/>
          <w:szCs w:val="24"/>
        </w:rPr>
        <w:t xml:space="preserve"> el usuario </w:t>
      </w:r>
      <w:r>
        <w:rPr>
          <w:rFonts w:ascii="Arial" w:hAnsi="Arial" w:cs="Arial"/>
          <w:sz w:val="24"/>
          <w:szCs w:val="24"/>
        </w:rPr>
        <w:t>pued</w:t>
      </w:r>
      <w:r w:rsidR="009D5C5E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realizar el </w:t>
      </w:r>
      <w:r w:rsidR="009D5C5E">
        <w:rPr>
          <w:rFonts w:ascii="Arial" w:hAnsi="Arial" w:cs="Arial"/>
          <w:sz w:val="24"/>
          <w:szCs w:val="24"/>
        </w:rPr>
        <w:t>pago</w:t>
      </w:r>
      <w:r>
        <w:rPr>
          <w:rFonts w:ascii="Arial" w:hAnsi="Arial" w:cs="Arial"/>
          <w:sz w:val="24"/>
          <w:szCs w:val="24"/>
        </w:rPr>
        <w:t xml:space="preserve"> del servicio de agua potable, mediante una persona que presta sus servicios ayudando y facilitando la recaudación del pago por el uso del servicio</w:t>
      </w:r>
      <w:r w:rsidR="00957E5F">
        <w:rPr>
          <w:rFonts w:ascii="Arial" w:hAnsi="Arial" w:cs="Arial"/>
          <w:sz w:val="24"/>
          <w:szCs w:val="24"/>
        </w:rPr>
        <w:t>.</w:t>
      </w:r>
    </w:p>
    <w:p w14:paraId="48859AED" w14:textId="7BF6B6C1" w:rsidR="004A296A" w:rsidRDefault="00266748" w:rsidP="00266748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comunidades que cuentan con este método de pago son:</w:t>
      </w:r>
    </w:p>
    <w:p w14:paraId="4BD55B1E" w14:textId="3695C92C" w:rsidR="004A296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Dantzibojay</w:t>
      </w:r>
      <w:proofErr w:type="spellEnd"/>
    </w:p>
    <w:p w14:paraId="4BB6CA05" w14:textId="786BC7CA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Maxtha</w:t>
      </w:r>
      <w:proofErr w:type="spellEnd"/>
    </w:p>
    <w:p w14:paraId="0D3A0750" w14:textId="35A0E7E7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Jonacapa</w:t>
      </w:r>
      <w:proofErr w:type="spellEnd"/>
    </w:p>
    <w:p w14:paraId="59DC900F" w14:textId="4B7364B2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Tagui</w:t>
      </w:r>
      <w:proofErr w:type="spellEnd"/>
    </w:p>
    <w:p w14:paraId="7AF28F50" w14:textId="4D6A9050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C1514E">
        <w:rPr>
          <w:rFonts w:ascii="Arial" w:hAnsi="Arial" w:cs="Arial"/>
          <w:sz w:val="24"/>
          <w:szCs w:val="24"/>
        </w:rPr>
        <w:t>Astillero</w:t>
      </w:r>
    </w:p>
    <w:p w14:paraId="4E6EE9E1" w14:textId="68750E02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C1514E">
        <w:rPr>
          <w:rFonts w:ascii="Arial" w:hAnsi="Arial" w:cs="Arial"/>
          <w:sz w:val="24"/>
          <w:szCs w:val="24"/>
        </w:rPr>
        <w:t>La escondida</w:t>
      </w:r>
    </w:p>
    <w:p w14:paraId="421CDDC8" w14:textId="010E006B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Vitejhe</w:t>
      </w:r>
      <w:proofErr w:type="spellEnd"/>
    </w:p>
    <w:p w14:paraId="744B4BD4" w14:textId="59351CA6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C1514E">
        <w:rPr>
          <w:rFonts w:ascii="Arial" w:hAnsi="Arial" w:cs="Arial"/>
          <w:sz w:val="24"/>
          <w:szCs w:val="24"/>
        </w:rPr>
        <w:t>Pedregoso</w:t>
      </w:r>
    </w:p>
    <w:p w14:paraId="07A90C50" w14:textId="440370F3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C1514E">
        <w:rPr>
          <w:rFonts w:ascii="Arial" w:hAnsi="Arial" w:cs="Arial"/>
          <w:sz w:val="24"/>
          <w:szCs w:val="24"/>
        </w:rPr>
        <w:t>La cruz</w:t>
      </w:r>
    </w:p>
    <w:p w14:paraId="469B045E" w14:textId="35254616" w:rsidR="00722DAA" w:rsidRPr="00C1514E" w:rsidRDefault="00722DAA" w:rsidP="00C1514E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proofErr w:type="spellStart"/>
      <w:r w:rsidRPr="00C1514E">
        <w:rPr>
          <w:rFonts w:ascii="Arial" w:hAnsi="Arial" w:cs="Arial"/>
          <w:sz w:val="24"/>
          <w:szCs w:val="24"/>
        </w:rPr>
        <w:t>Huixcazdha</w:t>
      </w:r>
      <w:proofErr w:type="spellEnd"/>
      <w:r w:rsidRPr="00C1514E">
        <w:rPr>
          <w:rFonts w:ascii="Arial" w:hAnsi="Arial" w:cs="Arial"/>
          <w:sz w:val="24"/>
          <w:szCs w:val="24"/>
        </w:rPr>
        <w:t xml:space="preserve"> </w:t>
      </w:r>
    </w:p>
    <w:p w14:paraId="411E1C91" w14:textId="08E16922" w:rsidR="00C1514E" w:rsidRDefault="00722DAA" w:rsidP="002366F0">
      <w:pPr>
        <w:pStyle w:val="Prrafodelista"/>
        <w:numPr>
          <w:ilvl w:val="2"/>
          <w:numId w:val="14"/>
        </w:numPr>
        <w:tabs>
          <w:tab w:val="left" w:pos="1965"/>
        </w:tabs>
        <w:rPr>
          <w:rFonts w:ascii="Arial" w:hAnsi="Arial" w:cs="Arial"/>
          <w:sz w:val="24"/>
          <w:szCs w:val="24"/>
        </w:rPr>
      </w:pPr>
      <w:r w:rsidRPr="00C1514E">
        <w:rPr>
          <w:rFonts w:ascii="Arial" w:hAnsi="Arial" w:cs="Arial"/>
          <w:sz w:val="24"/>
          <w:szCs w:val="24"/>
        </w:rPr>
        <w:t>Ejido Huichapan y Saucillo</w:t>
      </w:r>
    </w:p>
    <w:p w14:paraId="4A8B02BC" w14:textId="77777777" w:rsidR="00C3441F" w:rsidRPr="00C3441F" w:rsidRDefault="00C3441F" w:rsidP="00C3441F">
      <w:pPr>
        <w:pStyle w:val="Prrafodelista"/>
        <w:tabs>
          <w:tab w:val="left" w:pos="1965"/>
        </w:tabs>
        <w:ind w:left="2160"/>
        <w:rPr>
          <w:rFonts w:ascii="Arial" w:hAnsi="Arial" w:cs="Arial"/>
          <w:sz w:val="24"/>
          <w:szCs w:val="24"/>
        </w:rPr>
      </w:pPr>
    </w:p>
    <w:p w14:paraId="5B585D0F" w14:textId="191ECA69" w:rsidR="004A296A" w:rsidRDefault="00722DAA" w:rsidP="002366F0">
      <w:pPr>
        <w:tabs>
          <w:tab w:val="left" w:pos="1965"/>
        </w:tabs>
        <w:rPr>
          <w:rFonts w:ascii="Arial" w:hAnsi="Arial" w:cs="Arial"/>
          <w:sz w:val="24"/>
        </w:rPr>
      </w:pPr>
      <w:r w:rsidRPr="00722DAA">
        <w:rPr>
          <w:rFonts w:ascii="Arial" w:hAnsi="Arial" w:cs="Arial"/>
          <w:sz w:val="24"/>
        </w:rPr>
        <w:t xml:space="preserve">En </w:t>
      </w:r>
      <w:r>
        <w:rPr>
          <w:rFonts w:ascii="Arial" w:hAnsi="Arial" w:cs="Arial"/>
          <w:sz w:val="24"/>
        </w:rPr>
        <w:t xml:space="preserve">cada comunidad </w:t>
      </w:r>
      <w:r w:rsidR="00430360">
        <w:rPr>
          <w:rFonts w:ascii="Arial" w:hAnsi="Arial" w:cs="Arial"/>
          <w:sz w:val="24"/>
        </w:rPr>
        <w:t>se asigna</w:t>
      </w:r>
      <w:r>
        <w:rPr>
          <w:rFonts w:ascii="Arial" w:hAnsi="Arial" w:cs="Arial"/>
          <w:sz w:val="24"/>
        </w:rPr>
        <w:t xml:space="preserve"> un encargado</w:t>
      </w:r>
      <w:r w:rsidR="004A296A">
        <w:rPr>
          <w:rFonts w:ascii="Arial" w:hAnsi="Arial" w:cs="Arial"/>
          <w:sz w:val="24"/>
        </w:rPr>
        <w:t xml:space="preserve"> (a) el</w:t>
      </w:r>
      <w:r>
        <w:rPr>
          <w:rFonts w:ascii="Arial" w:hAnsi="Arial" w:cs="Arial"/>
          <w:sz w:val="24"/>
        </w:rPr>
        <w:t xml:space="preserve"> cual se denomina </w:t>
      </w:r>
    </w:p>
    <w:p w14:paraId="227C1799" w14:textId="5221E413" w:rsidR="00F676E9" w:rsidRDefault="00C1514E" w:rsidP="00B966ED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 w:rsidRPr="00C1514E">
        <w:rPr>
          <w:rFonts w:ascii="Arial" w:hAnsi="Arial" w:cs="Arial"/>
          <w:b/>
          <w:sz w:val="24"/>
        </w:rPr>
        <w:t>Cajero</w:t>
      </w:r>
      <w:r w:rsidR="00722DAA" w:rsidRPr="00C1514E">
        <w:rPr>
          <w:rFonts w:ascii="Arial" w:hAnsi="Arial" w:cs="Arial"/>
          <w:b/>
          <w:sz w:val="24"/>
        </w:rPr>
        <w:t xml:space="preserve"> comunitario</w:t>
      </w:r>
      <w:r w:rsidR="004A296A" w:rsidRPr="00C1514E">
        <w:rPr>
          <w:rFonts w:ascii="Arial" w:hAnsi="Arial" w:cs="Arial"/>
          <w:sz w:val="24"/>
        </w:rPr>
        <w:t xml:space="preserve"> </w:t>
      </w:r>
      <w:r w:rsidR="004A296A" w:rsidRPr="00C1514E">
        <w:rPr>
          <w:rFonts w:ascii="Arial" w:hAnsi="Arial" w:cs="Arial"/>
          <w:b/>
          <w:sz w:val="24"/>
        </w:rPr>
        <w:t>(a</w:t>
      </w:r>
      <w:r w:rsidRPr="00C1514E">
        <w:rPr>
          <w:rFonts w:ascii="Arial" w:hAnsi="Arial" w:cs="Arial"/>
          <w:b/>
          <w:sz w:val="24"/>
        </w:rPr>
        <w:t xml:space="preserve">): </w:t>
      </w:r>
      <w:r w:rsidR="00F676E9">
        <w:rPr>
          <w:rFonts w:ascii="Arial" w:hAnsi="Arial" w:cs="Arial"/>
          <w:sz w:val="24"/>
        </w:rPr>
        <w:t>Se asigna el puesto mediante la valoración del encargado de comercial el cual determina el lugar más factible para la realización de cobro y así los usuarios tengan la mejor disponibilidad</w:t>
      </w:r>
      <w:r w:rsidR="00B966ED">
        <w:rPr>
          <w:rFonts w:ascii="Arial" w:hAnsi="Arial" w:cs="Arial"/>
          <w:sz w:val="24"/>
        </w:rPr>
        <w:t xml:space="preserve"> de realizar su pago</w:t>
      </w:r>
      <w:r w:rsidR="00F676E9">
        <w:rPr>
          <w:rFonts w:ascii="Arial" w:hAnsi="Arial" w:cs="Arial"/>
          <w:sz w:val="24"/>
        </w:rPr>
        <w:t>.</w:t>
      </w:r>
    </w:p>
    <w:p w14:paraId="05DB1935" w14:textId="77777777" w:rsidR="002F26A1" w:rsidRDefault="002F26A1" w:rsidP="00B966ED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4BE5CEDC" w14:textId="72D5422D" w:rsidR="00DA0510" w:rsidRPr="00DA0510" w:rsidRDefault="00DA0510" w:rsidP="00DA0510">
      <w:pPr>
        <w:tabs>
          <w:tab w:val="left" w:pos="1965"/>
        </w:tabs>
        <w:rPr>
          <w:rFonts w:ascii="Arial" w:hAnsi="Arial" w:cs="Arial"/>
          <w:sz w:val="24"/>
        </w:rPr>
      </w:pPr>
      <w:r w:rsidRPr="00DA0510">
        <w:rPr>
          <w:rFonts w:ascii="Arial" w:hAnsi="Arial" w:cs="Arial"/>
          <w:sz w:val="24"/>
        </w:rPr>
        <w:t xml:space="preserve">De cada cajero comunitario se tiene un registro </w:t>
      </w:r>
      <w:r w:rsidRPr="00DA0510">
        <w:rPr>
          <w:rFonts w:ascii="Arial" w:hAnsi="Arial" w:cs="Arial"/>
          <w:b/>
          <w:sz w:val="24"/>
        </w:rPr>
        <w:t>(anexo 1)</w:t>
      </w:r>
      <w:r>
        <w:rPr>
          <w:rFonts w:ascii="Arial" w:hAnsi="Arial" w:cs="Arial"/>
          <w:sz w:val="24"/>
        </w:rPr>
        <w:t xml:space="preserve"> </w:t>
      </w:r>
      <w:r w:rsidRPr="00DA0510">
        <w:rPr>
          <w:rFonts w:ascii="Arial" w:hAnsi="Arial" w:cs="Arial"/>
          <w:sz w:val="24"/>
        </w:rPr>
        <w:t xml:space="preserve">donde se </w:t>
      </w:r>
      <w:r>
        <w:rPr>
          <w:rFonts w:ascii="Arial" w:hAnsi="Arial" w:cs="Arial"/>
          <w:sz w:val="24"/>
        </w:rPr>
        <w:t>int</w:t>
      </w:r>
      <w:r w:rsidRPr="00DA0510">
        <w:rPr>
          <w:rFonts w:ascii="Arial" w:hAnsi="Arial" w:cs="Arial"/>
          <w:sz w:val="24"/>
        </w:rPr>
        <w:t>eg</w:t>
      </w:r>
      <w:r>
        <w:rPr>
          <w:rFonts w:ascii="Arial" w:hAnsi="Arial" w:cs="Arial"/>
          <w:sz w:val="24"/>
        </w:rPr>
        <w:t>r</w:t>
      </w:r>
      <w:r w:rsidRPr="00DA0510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una base con los siguientes datos:</w:t>
      </w:r>
    </w:p>
    <w:p w14:paraId="4162BB61" w14:textId="417DA9BD" w:rsidR="002F26A1" w:rsidRDefault="00DA0510" w:rsidP="00DA0510">
      <w:pPr>
        <w:pStyle w:val="Prrafodelista"/>
        <w:numPr>
          <w:ilvl w:val="0"/>
          <w:numId w:val="17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Nombre Completo del responsable</w:t>
      </w:r>
    </w:p>
    <w:p w14:paraId="2D264FD2" w14:textId="5A794A05" w:rsidR="00DA0510" w:rsidRDefault="00DA0510" w:rsidP="00DA0510">
      <w:pPr>
        <w:pStyle w:val="Prrafodelista"/>
        <w:numPr>
          <w:ilvl w:val="0"/>
          <w:numId w:val="17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Comunidad a la que pertenece</w:t>
      </w:r>
    </w:p>
    <w:p w14:paraId="3CE5E46F" w14:textId="6C14FCC9" w:rsidR="00DA0510" w:rsidRDefault="00C94097" w:rsidP="00DA0510">
      <w:pPr>
        <w:pStyle w:val="Prrafodelista"/>
        <w:numPr>
          <w:ilvl w:val="0"/>
          <w:numId w:val="17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Identificación Oficial</w:t>
      </w:r>
    </w:p>
    <w:p w14:paraId="7A197788" w14:textId="1F384653" w:rsidR="00DA0510" w:rsidRPr="00F676E9" w:rsidRDefault="00DA0510" w:rsidP="00DA0510">
      <w:pPr>
        <w:pStyle w:val="Prrafodelista"/>
        <w:numPr>
          <w:ilvl w:val="0"/>
          <w:numId w:val="17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Numero celular </w:t>
      </w:r>
    </w:p>
    <w:p w14:paraId="6E7E7BBA" w14:textId="77777777" w:rsidR="00F676E9" w:rsidRDefault="00F676E9" w:rsidP="00F676E9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5206C2DA" w14:textId="3E75017B" w:rsidR="004A296A" w:rsidRDefault="00F676E9" w:rsidP="00B966ED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cajero comunitario </w:t>
      </w:r>
      <w:r w:rsidR="00C1514E" w:rsidRPr="00C1514E">
        <w:rPr>
          <w:rFonts w:ascii="Arial" w:hAnsi="Arial" w:cs="Arial"/>
          <w:sz w:val="24"/>
        </w:rPr>
        <w:t xml:space="preserve">tiene la función de ser quien se encargue de recibir el pago mensual de los </w:t>
      </w:r>
      <w:proofErr w:type="gramStart"/>
      <w:r w:rsidR="00C1514E" w:rsidRPr="00C1514E">
        <w:rPr>
          <w:rFonts w:ascii="Arial" w:hAnsi="Arial" w:cs="Arial"/>
          <w:sz w:val="24"/>
        </w:rPr>
        <w:t>usuarios</w:t>
      </w:r>
      <w:proofErr w:type="gramEnd"/>
      <w:r w:rsidR="00C1514E" w:rsidRPr="00C1514E">
        <w:rPr>
          <w:rFonts w:ascii="Arial" w:hAnsi="Arial" w:cs="Arial"/>
          <w:sz w:val="24"/>
        </w:rPr>
        <w:t xml:space="preserve"> así como </w:t>
      </w:r>
      <w:r w:rsidR="00127429">
        <w:rPr>
          <w:rFonts w:ascii="Arial" w:hAnsi="Arial" w:cs="Arial"/>
          <w:sz w:val="24"/>
        </w:rPr>
        <w:t xml:space="preserve">proporcionar </w:t>
      </w:r>
      <w:r w:rsidR="00C1514E" w:rsidRPr="00C1514E">
        <w:rPr>
          <w:rFonts w:ascii="Arial" w:hAnsi="Arial" w:cs="Arial"/>
          <w:sz w:val="24"/>
        </w:rPr>
        <w:t>su recibo</w:t>
      </w:r>
      <w:r w:rsidR="00957E5F">
        <w:rPr>
          <w:rFonts w:ascii="Arial" w:hAnsi="Arial" w:cs="Arial"/>
          <w:sz w:val="24"/>
        </w:rPr>
        <w:t xml:space="preserve"> de pago</w:t>
      </w:r>
      <w:r w:rsidR="00C1514E" w:rsidRPr="00C1514E">
        <w:rPr>
          <w:rFonts w:ascii="Arial" w:hAnsi="Arial" w:cs="Arial"/>
          <w:sz w:val="24"/>
        </w:rPr>
        <w:t>.</w:t>
      </w:r>
    </w:p>
    <w:p w14:paraId="0ADF0A05" w14:textId="3ED92560" w:rsidR="0079361C" w:rsidRPr="0079361C" w:rsidRDefault="0079361C" w:rsidP="0079361C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79378C22" w14:textId="18EA4A78" w:rsidR="00B966ED" w:rsidRDefault="00957E5F" w:rsidP="00B966ED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principio de cada mes se le envía una lista</w:t>
      </w:r>
      <w:r w:rsidR="00A62BF8">
        <w:rPr>
          <w:rFonts w:ascii="Arial" w:hAnsi="Arial" w:cs="Arial"/>
          <w:sz w:val="24"/>
        </w:rPr>
        <w:t xml:space="preserve"> de usuarios de cada comunidad.</w:t>
      </w:r>
    </w:p>
    <w:p w14:paraId="45F2811A" w14:textId="51F4C7C7" w:rsidR="00B966ED" w:rsidRDefault="00B966ED" w:rsidP="00B966ED">
      <w:pPr>
        <w:pStyle w:val="Prrafodelista"/>
        <w:rPr>
          <w:rFonts w:ascii="Arial" w:hAnsi="Arial" w:cs="Arial"/>
          <w:sz w:val="24"/>
        </w:rPr>
      </w:pPr>
    </w:p>
    <w:p w14:paraId="36A10332" w14:textId="77777777" w:rsidR="00C3441F" w:rsidRPr="00B966ED" w:rsidRDefault="00C3441F" w:rsidP="00B966ED">
      <w:pPr>
        <w:pStyle w:val="Prrafodelista"/>
        <w:rPr>
          <w:rFonts w:ascii="Arial" w:hAnsi="Arial" w:cs="Arial"/>
          <w:sz w:val="24"/>
        </w:rPr>
      </w:pPr>
    </w:p>
    <w:p w14:paraId="6F37ACF1" w14:textId="36D5602E" w:rsidR="00B966ED" w:rsidRPr="001A6118" w:rsidRDefault="00B966ED" w:rsidP="001A6118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 w:rsidRPr="001A6118">
        <w:rPr>
          <w:rFonts w:ascii="Arial" w:hAnsi="Arial" w:cs="Arial"/>
          <w:b/>
          <w:sz w:val="24"/>
        </w:rPr>
        <w:t xml:space="preserve">Lista de usuarios </w:t>
      </w:r>
      <w:r w:rsidR="001A6118">
        <w:rPr>
          <w:rFonts w:ascii="Arial" w:hAnsi="Arial" w:cs="Arial"/>
          <w:b/>
          <w:sz w:val="24"/>
        </w:rPr>
        <w:t xml:space="preserve">(anexo </w:t>
      </w:r>
      <w:r w:rsidR="00DA0510">
        <w:rPr>
          <w:rFonts w:ascii="Arial" w:hAnsi="Arial" w:cs="Arial"/>
          <w:b/>
          <w:sz w:val="24"/>
        </w:rPr>
        <w:t>2</w:t>
      </w:r>
      <w:r w:rsidR="001A6118">
        <w:rPr>
          <w:rFonts w:ascii="Arial" w:hAnsi="Arial" w:cs="Arial"/>
          <w:b/>
          <w:sz w:val="24"/>
        </w:rPr>
        <w:t>)</w:t>
      </w:r>
    </w:p>
    <w:p w14:paraId="2A3B33CE" w14:textId="01DCF5A4" w:rsidR="00B966ED" w:rsidRDefault="00B966ED" w:rsidP="00B966ED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Nombre </w:t>
      </w:r>
    </w:p>
    <w:p w14:paraId="14C833C0" w14:textId="445409AA" w:rsidR="00B966ED" w:rsidRDefault="00DA0510" w:rsidP="00B966ED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Numero de contrato </w:t>
      </w:r>
    </w:p>
    <w:p w14:paraId="39EFEC96" w14:textId="6A93E716" w:rsidR="00DA0510" w:rsidRDefault="00127429" w:rsidP="00B966ED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DA0510">
        <w:rPr>
          <w:rFonts w:ascii="Arial" w:hAnsi="Arial" w:cs="Arial"/>
          <w:sz w:val="24"/>
        </w:rPr>
        <w:t xml:space="preserve">escuento </w:t>
      </w:r>
    </w:p>
    <w:p w14:paraId="1ABCF741" w14:textId="4BE4A966" w:rsidR="00DA0510" w:rsidRDefault="00DA0510" w:rsidP="00B966ED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Meses de adeudo </w:t>
      </w:r>
    </w:p>
    <w:p w14:paraId="033CBB28" w14:textId="08D2C518" w:rsidR="00DA0510" w:rsidRDefault="00DA0510" w:rsidP="00B966ED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Monto a pagar</w:t>
      </w:r>
      <w:proofErr w:type="gramEnd"/>
    </w:p>
    <w:p w14:paraId="3EE0F0EC" w14:textId="77777777" w:rsidR="00B966ED" w:rsidRPr="00B966ED" w:rsidRDefault="00B966ED" w:rsidP="00B966ED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0B120DA3" w14:textId="13B3E6DD" w:rsidR="00A62BF8" w:rsidRDefault="00A62BF8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la comisión la cajera realiza un calendario de recepción </w:t>
      </w:r>
      <w:r w:rsidR="001A6118" w:rsidRPr="001A6118">
        <w:rPr>
          <w:rFonts w:ascii="Arial" w:hAnsi="Arial" w:cs="Arial"/>
          <w:b/>
          <w:sz w:val="24"/>
        </w:rPr>
        <w:t xml:space="preserve">(anexo </w:t>
      </w:r>
      <w:r w:rsidR="00DA0510">
        <w:rPr>
          <w:rFonts w:ascii="Arial" w:hAnsi="Arial" w:cs="Arial"/>
          <w:b/>
          <w:sz w:val="24"/>
        </w:rPr>
        <w:t>3</w:t>
      </w:r>
      <w:r w:rsidR="001A6118" w:rsidRPr="001A6118">
        <w:rPr>
          <w:rFonts w:ascii="Arial" w:hAnsi="Arial" w:cs="Arial"/>
          <w:b/>
          <w:sz w:val="24"/>
        </w:rPr>
        <w:t>)</w:t>
      </w:r>
      <w:r w:rsidR="001A6118">
        <w:rPr>
          <w:rFonts w:ascii="Arial" w:hAnsi="Arial" w:cs="Arial"/>
          <w:sz w:val="24"/>
        </w:rPr>
        <w:t xml:space="preserve"> </w:t>
      </w:r>
      <w:r w:rsidR="00F676E9">
        <w:rPr>
          <w:rFonts w:ascii="Arial" w:hAnsi="Arial" w:cs="Arial"/>
          <w:sz w:val="24"/>
        </w:rPr>
        <w:t xml:space="preserve">en donde a cada comunidad se le da una </w:t>
      </w:r>
      <w:r w:rsidR="001A6118">
        <w:rPr>
          <w:rFonts w:ascii="Arial" w:hAnsi="Arial" w:cs="Arial"/>
          <w:sz w:val="24"/>
        </w:rPr>
        <w:t>especificación</w:t>
      </w:r>
      <w:r w:rsidR="00F676E9">
        <w:rPr>
          <w:rFonts w:ascii="Arial" w:hAnsi="Arial" w:cs="Arial"/>
          <w:sz w:val="24"/>
        </w:rPr>
        <w:t xml:space="preserve"> para </w:t>
      </w:r>
      <w:r w:rsidR="00B966ED">
        <w:rPr>
          <w:rFonts w:ascii="Arial" w:hAnsi="Arial" w:cs="Arial"/>
          <w:sz w:val="24"/>
        </w:rPr>
        <w:t>la entrega de recibos cobrados.</w:t>
      </w:r>
    </w:p>
    <w:p w14:paraId="06BF8F93" w14:textId="77777777" w:rsidR="001A6118" w:rsidRDefault="001A6118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3F7204F4" w14:textId="2E159F6C" w:rsidR="001A6118" w:rsidRPr="001A6118" w:rsidRDefault="001A6118" w:rsidP="001A6118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 w:rsidRPr="001A6118">
        <w:rPr>
          <w:rFonts w:ascii="Arial" w:hAnsi="Arial" w:cs="Arial"/>
          <w:b/>
          <w:sz w:val="24"/>
        </w:rPr>
        <w:t xml:space="preserve">Calendario de recepción </w:t>
      </w:r>
    </w:p>
    <w:p w14:paraId="0E91B453" w14:textId="4D2CDF50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Comunidad </w:t>
      </w:r>
    </w:p>
    <w:p w14:paraId="4D7FDD1F" w14:textId="6BED90D6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Nombre del cajero comunitario </w:t>
      </w:r>
    </w:p>
    <w:p w14:paraId="4BC55227" w14:textId="19B1E2D9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Fecha en que se cita </w:t>
      </w:r>
    </w:p>
    <w:p w14:paraId="2E053AEA" w14:textId="2EB3B55E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Horario de cita </w:t>
      </w:r>
    </w:p>
    <w:p w14:paraId="561FB3D0" w14:textId="3C900205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Firma de recibido por parte del cajero comunitario</w:t>
      </w:r>
    </w:p>
    <w:p w14:paraId="7BAA3DA0" w14:textId="77777777" w:rsidR="00C3441F" w:rsidRPr="00C3441F" w:rsidRDefault="00C3441F" w:rsidP="00C3441F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6BC09D40" w14:textId="0ADF8BB7" w:rsidR="001A6118" w:rsidRPr="00DE6EBB" w:rsidRDefault="001A6118" w:rsidP="00DE6EBB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El </w:t>
      </w:r>
      <w:r w:rsidR="00B966ED">
        <w:rPr>
          <w:rFonts w:ascii="Arial" w:hAnsi="Arial" w:cs="Arial"/>
          <w:sz w:val="24"/>
        </w:rPr>
        <w:t>cajero de comisión realiza la facturación de cada uno de los servicios que conforman su lista</w:t>
      </w:r>
      <w:r w:rsidR="00127429">
        <w:rPr>
          <w:rFonts w:ascii="Arial" w:hAnsi="Arial" w:cs="Arial"/>
          <w:sz w:val="24"/>
        </w:rPr>
        <w:t>.</w:t>
      </w:r>
      <w:r w:rsidR="00DE6EBB">
        <w:rPr>
          <w:rFonts w:ascii="Arial" w:hAnsi="Arial" w:cs="Arial"/>
          <w:sz w:val="24"/>
        </w:rPr>
        <w:t xml:space="preserve"> Para emitir</w:t>
      </w:r>
      <w:r w:rsidRPr="00DE6EBB">
        <w:rPr>
          <w:rFonts w:ascii="Arial" w:hAnsi="Arial" w:cs="Arial"/>
          <w:sz w:val="24"/>
        </w:rPr>
        <w:t xml:space="preserve"> un recibo de pago de cada comunidad el cual deberá</w:t>
      </w:r>
      <w:r w:rsidR="002B6739" w:rsidRPr="00DE6EBB">
        <w:rPr>
          <w:rFonts w:ascii="Arial" w:hAnsi="Arial" w:cs="Arial"/>
          <w:sz w:val="24"/>
        </w:rPr>
        <w:t xml:space="preserve"> contener lo siguiente</w:t>
      </w:r>
      <w:r w:rsidRPr="00DE6EBB">
        <w:rPr>
          <w:rFonts w:ascii="Arial" w:hAnsi="Arial" w:cs="Arial"/>
          <w:sz w:val="24"/>
        </w:rPr>
        <w:t xml:space="preserve"> </w:t>
      </w:r>
      <w:r w:rsidRPr="00DE6EBB">
        <w:rPr>
          <w:rFonts w:ascii="Arial" w:hAnsi="Arial" w:cs="Arial"/>
          <w:b/>
          <w:sz w:val="24"/>
        </w:rPr>
        <w:t xml:space="preserve">(anexo </w:t>
      </w:r>
      <w:r w:rsidR="00DA0510" w:rsidRPr="00DE6EBB">
        <w:rPr>
          <w:rFonts w:ascii="Arial" w:hAnsi="Arial" w:cs="Arial"/>
          <w:b/>
          <w:sz w:val="24"/>
        </w:rPr>
        <w:t>4</w:t>
      </w:r>
      <w:r w:rsidRPr="00DE6EBB">
        <w:rPr>
          <w:rFonts w:ascii="Arial" w:hAnsi="Arial" w:cs="Arial"/>
          <w:b/>
          <w:sz w:val="24"/>
        </w:rPr>
        <w:t>)</w:t>
      </w:r>
    </w:p>
    <w:p w14:paraId="0B191EAB" w14:textId="77777777" w:rsidR="001A6118" w:rsidRPr="00B966ED" w:rsidRDefault="001A6118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51253791" w14:textId="09833F1E" w:rsidR="00957E5F" w:rsidRPr="001A6118" w:rsidRDefault="001A6118" w:rsidP="001A6118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 w:rsidRPr="001A6118">
        <w:rPr>
          <w:rFonts w:ascii="Arial" w:hAnsi="Arial" w:cs="Arial"/>
          <w:b/>
          <w:sz w:val="24"/>
        </w:rPr>
        <w:t xml:space="preserve">Recibo de pago </w:t>
      </w:r>
    </w:p>
    <w:p w14:paraId="0ED62AC6" w14:textId="56AEAC84" w:rsidR="00957E5F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Día </w:t>
      </w:r>
    </w:p>
    <w:p w14:paraId="6BB6B753" w14:textId="27163ABB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Mes</w:t>
      </w:r>
    </w:p>
    <w:p w14:paraId="5BA3ED00" w14:textId="7484BA6F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Año </w:t>
      </w:r>
    </w:p>
    <w:p w14:paraId="22F12D56" w14:textId="3D297FC0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Nombre </w:t>
      </w:r>
      <w:r w:rsidR="002F26A1">
        <w:rPr>
          <w:rFonts w:ascii="Arial" w:hAnsi="Arial" w:cs="Arial"/>
          <w:sz w:val="24"/>
        </w:rPr>
        <w:t>del cajero comunitario</w:t>
      </w:r>
    </w:p>
    <w:p w14:paraId="36BE0EB1" w14:textId="5EA30D04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Comunidad </w:t>
      </w:r>
    </w:p>
    <w:p w14:paraId="303735A9" w14:textId="2AB6E4C1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Cantidad del monto </w:t>
      </w:r>
      <w:r w:rsidR="002B6739">
        <w:rPr>
          <w:rFonts w:ascii="Arial" w:hAnsi="Arial" w:cs="Arial"/>
          <w:sz w:val="24"/>
        </w:rPr>
        <w:t>total</w:t>
      </w:r>
    </w:p>
    <w:p w14:paraId="239ACE0E" w14:textId="5EE64F2E" w:rsidR="001A6118" w:rsidRDefault="002F26A1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Numero</w:t>
      </w:r>
      <w:r w:rsidR="001A6118">
        <w:rPr>
          <w:rFonts w:ascii="Arial" w:hAnsi="Arial" w:cs="Arial"/>
          <w:sz w:val="24"/>
        </w:rPr>
        <w:t xml:space="preserve"> de recibos cobrados</w:t>
      </w:r>
    </w:p>
    <w:p w14:paraId="2BD2AEB2" w14:textId="00614C12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Firma de quien recibió </w:t>
      </w:r>
    </w:p>
    <w:p w14:paraId="2FAFF6ED" w14:textId="459E3B7C" w:rsidR="001A6118" w:rsidRDefault="001A6118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Firma de quien entrego</w:t>
      </w:r>
    </w:p>
    <w:p w14:paraId="646CB8AD" w14:textId="63E01FC2" w:rsidR="002B6739" w:rsidRDefault="002B6739" w:rsidP="001A6118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Identificación del cajero comunitario</w:t>
      </w:r>
    </w:p>
    <w:p w14:paraId="6228785C" w14:textId="77777777" w:rsidR="001A6118" w:rsidRDefault="001A6118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7D8B3E7D" w14:textId="4D1B0FA5" w:rsidR="002B6739" w:rsidRDefault="002B6739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Así mismo se realiza un recibo de compensación </w:t>
      </w:r>
      <w:r w:rsidRPr="002B6739">
        <w:rPr>
          <w:rFonts w:ascii="Arial" w:hAnsi="Arial" w:cs="Arial"/>
          <w:b/>
          <w:sz w:val="24"/>
        </w:rPr>
        <w:t xml:space="preserve">(anexo </w:t>
      </w:r>
      <w:r w:rsidR="00DA0510">
        <w:rPr>
          <w:rFonts w:ascii="Arial" w:hAnsi="Arial" w:cs="Arial"/>
          <w:b/>
          <w:sz w:val="24"/>
        </w:rPr>
        <w:t>5</w:t>
      </w:r>
      <w:r w:rsidRPr="002B6739">
        <w:rPr>
          <w:rFonts w:ascii="Arial" w:hAnsi="Arial" w:cs="Arial"/>
          <w:b/>
          <w:sz w:val="24"/>
        </w:rPr>
        <w:t>)</w:t>
      </w:r>
      <w:r>
        <w:rPr>
          <w:rFonts w:ascii="Arial" w:hAnsi="Arial" w:cs="Arial"/>
          <w:sz w:val="24"/>
        </w:rPr>
        <w:t xml:space="preserve"> en el cual a cada cajero comunitario se le da la cantidad de $3.00 pesos por cada recibo cobrado</w:t>
      </w:r>
    </w:p>
    <w:p w14:paraId="50966590" w14:textId="77777777" w:rsidR="002B6739" w:rsidRDefault="002B6739" w:rsidP="001A611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6A558026" w14:textId="623D4AD5" w:rsidR="00C1514E" w:rsidRPr="002B6739" w:rsidRDefault="002B6739" w:rsidP="002B6739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 w:rsidRPr="002B6739">
        <w:rPr>
          <w:rFonts w:ascii="Arial" w:hAnsi="Arial" w:cs="Arial"/>
          <w:b/>
          <w:sz w:val="24"/>
        </w:rPr>
        <w:t xml:space="preserve">Recibo de compensación </w:t>
      </w:r>
    </w:p>
    <w:p w14:paraId="2B2637C1" w14:textId="77777777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Día</w:t>
      </w:r>
    </w:p>
    <w:p w14:paraId="49C5AA04" w14:textId="14BD2583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Mes</w:t>
      </w:r>
    </w:p>
    <w:p w14:paraId="3754DAD2" w14:textId="43282A19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Año</w:t>
      </w:r>
    </w:p>
    <w:p w14:paraId="067CA760" w14:textId="79A1543C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Nombre </w:t>
      </w:r>
      <w:r w:rsidR="002F26A1">
        <w:rPr>
          <w:rFonts w:ascii="Arial" w:hAnsi="Arial" w:cs="Arial"/>
          <w:sz w:val="24"/>
        </w:rPr>
        <w:t>del cajero comunitario</w:t>
      </w:r>
    </w:p>
    <w:p w14:paraId="30B8B2DF" w14:textId="1D4993C6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Comunidad</w:t>
      </w:r>
    </w:p>
    <w:p w14:paraId="67E06E75" w14:textId="04BCE6F6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Cantidad del monto por cada recibido pagado</w:t>
      </w:r>
    </w:p>
    <w:p w14:paraId="6EBDDC64" w14:textId="2C514C9D" w:rsidR="002B6739" w:rsidRDefault="002B6739" w:rsidP="002B6739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Numero de recibos cobrados</w:t>
      </w:r>
    </w:p>
    <w:p w14:paraId="2B2DBE37" w14:textId="77777777" w:rsid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Firma de quien recibió </w:t>
      </w:r>
    </w:p>
    <w:p w14:paraId="14E6FB21" w14:textId="77777777" w:rsid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Firma de quien entrego</w:t>
      </w:r>
    </w:p>
    <w:p w14:paraId="7C3CEED6" w14:textId="77777777" w:rsid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Identificación del cajero comunitario</w:t>
      </w:r>
    </w:p>
    <w:p w14:paraId="1083D364" w14:textId="77777777" w:rsidR="002B6739" w:rsidRDefault="002B6739" w:rsidP="002F26A1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6D2222A5" w14:textId="7F6FFD2F" w:rsidR="00C1514E" w:rsidRDefault="002F26A1" w:rsidP="004614A8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El cajero de comisión al término de recibir tod</w:t>
      </w:r>
      <w:r w:rsidR="00A77E07">
        <w:rPr>
          <w:rFonts w:ascii="Arial" w:hAnsi="Arial" w:cs="Arial"/>
          <w:sz w:val="24"/>
        </w:rPr>
        <w:t>as</w:t>
      </w:r>
      <w:r>
        <w:rPr>
          <w:rFonts w:ascii="Arial" w:hAnsi="Arial" w:cs="Arial"/>
          <w:sz w:val="24"/>
        </w:rPr>
        <w:t xml:space="preserve"> </w:t>
      </w:r>
      <w:proofErr w:type="gramStart"/>
      <w:r w:rsidR="00A77E07">
        <w:rPr>
          <w:rFonts w:ascii="Arial" w:hAnsi="Arial" w:cs="Arial"/>
          <w:sz w:val="24"/>
        </w:rPr>
        <w:t xml:space="preserve">las </w:t>
      </w:r>
      <w:r>
        <w:rPr>
          <w:rFonts w:ascii="Arial" w:hAnsi="Arial" w:cs="Arial"/>
          <w:sz w:val="24"/>
        </w:rPr>
        <w:t xml:space="preserve"> cajas</w:t>
      </w:r>
      <w:proofErr w:type="gramEnd"/>
      <w:r>
        <w:rPr>
          <w:rFonts w:ascii="Arial" w:hAnsi="Arial" w:cs="Arial"/>
          <w:sz w:val="24"/>
        </w:rPr>
        <w:t xml:space="preserve"> comunitarias realiza un </w:t>
      </w:r>
      <w:r w:rsidR="00A77E07">
        <w:rPr>
          <w:rFonts w:ascii="Arial" w:hAnsi="Arial" w:cs="Arial"/>
          <w:sz w:val="24"/>
        </w:rPr>
        <w:t>informe.</w:t>
      </w:r>
      <w:r>
        <w:rPr>
          <w:rFonts w:ascii="Arial" w:hAnsi="Arial" w:cs="Arial"/>
          <w:sz w:val="24"/>
        </w:rPr>
        <w:t xml:space="preserve"> </w:t>
      </w:r>
      <w:r w:rsidRPr="002F26A1">
        <w:rPr>
          <w:rFonts w:ascii="Arial" w:hAnsi="Arial" w:cs="Arial"/>
          <w:b/>
          <w:sz w:val="24"/>
        </w:rPr>
        <w:t xml:space="preserve">(anexo </w:t>
      </w:r>
      <w:r w:rsidR="00DA0510">
        <w:rPr>
          <w:rFonts w:ascii="Arial" w:hAnsi="Arial" w:cs="Arial"/>
          <w:b/>
          <w:sz w:val="24"/>
        </w:rPr>
        <w:t>6</w:t>
      </w:r>
      <w:r w:rsidRPr="002F26A1">
        <w:rPr>
          <w:rFonts w:ascii="Arial" w:hAnsi="Arial" w:cs="Arial"/>
          <w:b/>
          <w:sz w:val="24"/>
        </w:rPr>
        <w:t xml:space="preserve">) </w:t>
      </w:r>
    </w:p>
    <w:p w14:paraId="0650E49F" w14:textId="77777777" w:rsidR="004614A8" w:rsidRPr="00C1514E" w:rsidRDefault="004614A8" w:rsidP="004614A8">
      <w:pPr>
        <w:pStyle w:val="Prrafodelista"/>
        <w:tabs>
          <w:tab w:val="left" w:pos="1965"/>
        </w:tabs>
        <w:rPr>
          <w:rFonts w:ascii="Arial" w:hAnsi="Arial" w:cs="Arial"/>
          <w:sz w:val="24"/>
        </w:rPr>
      </w:pPr>
    </w:p>
    <w:p w14:paraId="7DF18582" w14:textId="1A955E82" w:rsidR="004A296A" w:rsidRDefault="00A77E07" w:rsidP="002F26A1">
      <w:pPr>
        <w:pStyle w:val="Prrafodelista"/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Informe</w:t>
      </w:r>
      <w:r w:rsidR="002F26A1" w:rsidRPr="002F26A1">
        <w:rPr>
          <w:rFonts w:ascii="Arial" w:hAnsi="Arial" w:cs="Arial"/>
          <w:b/>
          <w:sz w:val="24"/>
        </w:rPr>
        <w:t xml:space="preserve"> de cajas comunitarias</w:t>
      </w:r>
    </w:p>
    <w:p w14:paraId="058E0F3B" w14:textId="4DC4A614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M</w:t>
      </w:r>
      <w:r w:rsidRPr="002F26A1">
        <w:rPr>
          <w:rFonts w:ascii="Arial" w:hAnsi="Arial" w:cs="Arial"/>
          <w:sz w:val="24"/>
        </w:rPr>
        <w:t>es correspondiente</w:t>
      </w:r>
    </w:p>
    <w:p w14:paraId="6396F02B" w14:textId="7F994867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C</w:t>
      </w:r>
      <w:r w:rsidRPr="002F26A1">
        <w:rPr>
          <w:rFonts w:ascii="Arial" w:hAnsi="Arial" w:cs="Arial"/>
          <w:sz w:val="24"/>
        </w:rPr>
        <w:t xml:space="preserve">omunidades </w:t>
      </w:r>
    </w:p>
    <w:p w14:paraId="367B9AEB" w14:textId="7750E219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Nombre del cajero comunitario </w:t>
      </w:r>
    </w:p>
    <w:p w14:paraId="74FED469" w14:textId="2A582580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sz w:val="24"/>
        </w:rPr>
        <w:t>Total</w:t>
      </w:r>
      <w:proofErr w:type="gramEnd"/>
      <w:r>
        <w:rPr>
          <w:rFonts w:ascii="Arial" w:hAnsi="Arial" w:cs="Arial"/>
          <w:sz w:val="24"/>
        </w:rPr>
        <w:t xml:space="preserve"> de recibos cobrados </w:t>
      </w:r>
    </w:p>
    <w:p w14:paraId="197B4D7B" w14:textId="2ADD470D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Entrega en </w:t>
      </w:r>
      <w:proofErr w:type="gramStart"/>
      <w:r>
        <w:rPr>
          <w:rFonts w:ascii="Arial" w:hAnsi="Arial" w:cs="Arial"/>
          <w:sz w:val="24"/>
        </w:rPr>
        <w:t>caja</w:t>
      </w:r>
      <w:proofErr w:type="gramEnd"/>
      <w:r>
        <w:rPr>
          <w:rFonts w:ascii="Arial" w:hAnsi="Arial" w:cs="Arial"/>
          <w:sz w:val="24"/>
        </w:rPr>
        <w:t xml:space="preserve"> </w:t>
      </w:r>
    </w:p>
    <w:p w14:paraId="09841318" w14:textId="6D94547F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El monto total</w:t>
      </w:r>
    </w:p>
    <w:p w14:paraId="2A43294E" w14:textId="15AECD24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Comisión </w:t>
      </w:r>
    </w:p>
    <w:p w14:paraId="6E00A57B" w14:textId="558C82A7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Viáticos </w:t>
      </w:r>
    </w:p>
    <w:p w14:paraId="0A7D2813" w14:textId="771F465B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sz w:val="24"/>
        </w:rPr>
        <w:t>Total</w:t>
      </w:r>
      <w:proofErr w:type="gramEnd"/>
      <w:r>
        <w:rPr>
          <w:rFonts w:ascii="Arial" w:hAnsi="Arial" w:cs="Arial"/>
          <w:sz w:val="24"/>
        </w:rPr>
        <w:t xml:space="preserve"> de gastos </w:t>
      </w:r>
    </w:p>
    <w:p w14:paraId="570AFB11" w14:textId="0D774299" w:rsidR="002F26A1" w:rsidRPr="002F26A1" w:rsidRDefault="002F26A1" w:rsidP="002F26A1">
      <w:pPr>
        <w:pStyle w:val="Prrafodelista"/>
        <w:numPr>
          <w:ilvl w:val="0"/>
          <w:numId w:val="15"/>
        </w:num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Firma del </w:t>
      </w:r>
      <w:proofErr w:type="gramStart"/>
      <w:r>
        <w:rPr>
          <w:rFonts w:ascii="Arial" w:hAnsi="Arial" w:cs="Arial"/>
          <w:sz w:val="24"/>
        </w:rPr>
        <w:t>Director General</w:t>
      </w:r>
      <w:proofErr w:type="gramEnd"/>
      <w:r>
        <w:rPr>
          <w:rFonts w:ascii="Arial" w:hAnsi="Arial" w:cs="Arial"/>
          <w:sz w:val="24"/>
        </w:rPr>
        <w:t>, Sub. Administrativo, Coordinador comercial, Cajera de Comisión.</w:t>
      </w:r>
    </w:p>
    <w:p w14:paraId="3342A15A" w14:textId="77777777" w:rsidR="002F26A1" w:rsidRDefault="002F26A1" w:rsidP="002F26A1">
      <w:pPr>
        <w:tabs>
          <w:tab w:val="left" w:pos="1965"/>
        </w:tabs>
        <w:rPr>
          <w:rFonts w:ascii="Arial" w:hAnsi="Arial" w:cs="Arial"/>
          <w:b/>
          <w:sz w:val="24"/>
        </w:rPr>
      </w:pPr>
    </w:p>
    <w:p w14:paraId="30ED498F" w14:textId="77777777" w:rsidR="002F26A1" w:rsidRPr="002F26A1" w:rsidRDefault="002F26A1" w:rsidP="002F26A1">
      <w:pPr>
        <w:tabs>
          <w:tab w:val="left" w:pos="1965"/>
        </w:tabs>
        <w:rPr>
          <w:rFonts w:ascii="Arial" w:hAnsi="Arial" w:cs="Arial"/>
          <w:b/>
          <w:sz w:val="24"/>
        </w:rPr>
      </w:pPr>
    </w:p>
    <w:p w14:paraId="7861E08E" w14:textId="079F3825" w:rsidR="004A296A" w:rsidRDefault="004A296A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F373117" w14:textId="2B3ABA29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3631B5E" w14:textId="4D0B0BB9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BCDA7ED" w14:textId="5BB00244" w:rsidR="00C3441F" w:rsidRDefault="00C3441F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A53DC5F" w14:textId="4E39F10B" w:rsidR="00C3441F" w:rsidRDefault="00C3441F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FE1063E" w14:textId="13A5B5ED" w:rsidR="00C3441F" w:rsidRDefault="00C3441F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1C019F0" w14:textId="77777777" w:rsidR="00C3441F" w:rsidRDefault="00C3441F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6F2353A" w14:textId="77777777" w:rsidR="0042373E" w:rsidRDefault="0042373E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C004BF6" w14:textId="77BF7F0F" w:rsidR="004A296A" w:rsidRDefault="00DA0510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  <w:r w:rsidRPr="00DA0510">
        <w:rPr>
          <w:rFonts w:ascii="Arial" w:hAnsi="Arial" w:cs="Arial"/>
          <w:b/>
          <w:sz w:val="24"/>
        </w:rPr>
        <w:lastRenderedPageBreak/>
        <w:t>Anexo 1</w:t>
      </w:r>
      <w:r>
        <w:rPr>
          <w:rFonts w:ascii="Arial" w:hAnsi="Arial" w:cs="Arial"/>
          <w:b/>
          <w:sz w:val="24"/>
        </w:rPr>
        <w:t xml:space="preserve"> </w:t>
      </w:r>
    </w:p>
    <w:p w14:paraId="18DFEFA1" w14:textId="4951599A" w:rsidR="00DA0510" w:rsidRDefault="00DA0510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</w:p>
    <w:p w14:paraId="1097AAAD" w14:textId="373EE2D8" w:rsidR="00DA0510" w:rsidRPr="00DA0510" w:rsidRDefault="00DA0510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</w:p>
    <w:p w14:paraId="16F4CB27" w14:textId="0291408E" w:rsidR="00621955" w:rsidRDefault="00C3441F" w:rsidP="002366F0">
      <w:pPr>
        <w:tabs>
          <w:tab w:val="left" w:pos="1965"/>
        </w:tabs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4A11EB75" wp14:editId="19663106">
            <wp:simplePos x="0" y="0"/>
            <wp:positionH relativeFrom="margin">
              <wp:align>left</wp:align>
            </wp:positionH>
            <wp:positionV relativeFrom="page">
              <wp:posOffset>2252229</wp:posOffset>
            </wp:positionV>
            <wp:extent cx="4743450" cy="4827626"/>
            <wp:effectExtent l="0" t="0" r="0" b="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6" t="18408" r="35336" b="12794"/>
                    <a:stretch/>
                  </pic:blipFill>
                  <pic:spPr bwMode="auto">
                    <a:xfrm>
                      <a:off x="0" y="0"/>
                      <a:ext cx="4743450" cy="482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360">
        <w:rPr>
          <w:rFonts w:ascii="Arial" w:hAnsi="Arial" w:cs="Arial"/>
          <w:sz w:val="24"/>
        </w:rPr>
        <w:t xml:space="preserve"> </w:t>
      </w:r>
    </w:p>
    <w:p w14:paraId="691A50A4" w14:textId="0BC4932A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194A0EF" w14:textId="7058255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DEEC63E" w14:textId="6ECF180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C38150F" w14:textId="5DB4EDCA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E8CC6CD" w14:textId="0A873204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9B384F6" w14:textId="7E199683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70086B7" w14:textId="7F32995F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A3D00E7" w14:textId="5D5EAD61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158A9BD" w14:textId="5D7225BF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174690B" w14:textId="502F5488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9EE7302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BBEED6B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6A6E59B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BC34CF1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E6B8707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E27EA5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C55DA6E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4A98B1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74A0F75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F3FB92B" w14:textId="19889F60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956F7A0" w14:textId="08666F20" w:rsidR="00C16CBC" w:rsidRDefault="00C16CBC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CC1C25D" w14:textId="104A5C47" w:rsidR="00C16CBC" w:rsidRDefault="00C16CBC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FC2D840" w14:textId="77777777" w:rsidR="00C16CBC" w:rsidRDefault="00C16CBC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AAF9345" w14:textId="47157DE4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CB18014" w14:textId="60930A10" w:rsidR="00621955" w:rsidRPr="00DA0510" w:rsidRDefault="00DA0510" w:rsidP="002366F0">
      <w:pPr>
        <w:tabs>
          <w:tab w:val="left" w:pos="1965"/>
        </w:tabs>
        <w:rPr>
          <w:rFonts w:ascii="Arial" w:hAnsi="Arial" w:cs="Arial"/>
          <w:sz w:val="24"/>
        </w:rPr>
      </w:pPr>
      <w:r w:rsidRPr="00DA0510">
        <w:rPr>
          <w:rFonts w:ascii="Arial" w:hAnsi="Arial" w:cs="Arial"/>
          <w:b/>
          <w:sz w:val="24"/>
        </w:rPr>
        <w:t xml:space="preserve">Anexo 2 </w:t>
      </w:r>
    </w:p>
    <w:p w14:paraId="06A423EB" w14:textId="685F54A4" w:rsidR="00621955" w:rsidRDefault="00D500E1" w:rsidP="002366F0">
      <w:pPr>
        <w:tabs>
          <w:tab w:val="left" w:pos="1965"/>
        </w:tabs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4AF4DB0B" wp14:editId="256350EA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554001" cy="5921464"/>
            <wp:effectExtent l="1905" t="0" r="1270" b="127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0" t="16898" r="38222" b="12492"/>
                    <a:stretch/>
                  </pic:blipFill>
                  <pic:spPr bwMode="auto">
                    <a:xfrm rot="5400000">
                      <a:off x="0" y="0"/>
                      <a:ext cx="4554001" cy="592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29A5A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8E86070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5C87830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6B79891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C649EF6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B330441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F3716FE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F79DEE6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168E21D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FB7541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721E339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A16FEFC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F40FE5D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B6AF014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089153E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600CD89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7D9A45C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38341FA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D86E484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AF98DD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2C374E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6F68AF29" w14:textId="2C3F103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A5DD265" w14:textId="77777777" w:rsidR="004614A8" w:rsidRDefault="004614A8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E14B1A8" w14:textId="482200BE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AF033F4" w14:textId="69F21B86" w:rsidR="00621955" w:rsidRDefault="004614A8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68898478" wp14:editId="52F3FD74">
            <wp:simplePos x="0" y="0"/>
            <wp:positionH relativeFrom="margin">
              <wp:posOffset>392430</wp:posOffset>
            </wp:positionH>
            <wp:positionV relativeFrom="page">
              <wp:posOffset>899795</wp:posOffset>
            </wp:positionV>
            <wp:extent cx="4438072" cy="5686668"/>
            <wp:effectExtent l="4445" t="0" r="5080" b="508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15993" r="38051" b="11889"/>
                    <a:stretch/>
                  </pic:blipFill>
                  <pic:spPr bwMode="auto">
                    <a:xfrm rot="16200000">
                      <a:off x="0" y="0"/>
                      <a:ext cx="4438072" cy="568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EDE" w:rsidRPr="00595EDE">
        <w:rPr>
          <w:rFonts w:ascii="Arial" w:hAnsi="Arial" w:cs="Arial"/>
          <w:b/>
          <w:sz w:val="24"/>
        </w:rPr>
        <w:t>Anexo 3</w:t>
      </w:r>
      <w:r w:rsidR="00595EDE">
        <w:rPr>
          <w:rFonts w:ascii="Arial" w:hAnsi="Arial" w:cs="Arial"/>
          <w:b/>
          <w:sz w:val="24"/>
        </w:rPr>
        <w:t xml:space="preserve"> (</w:t>
      </w:r>
      <w:r w:rsidR="0070451A">
        <w:rPr>
          <w:rFonts w:ascii="Arial" w:hAnsi="Arial" w:cs="Arial"/>
          <w:b/>
          <w:sz w:val="24"/>
        </w:rPr>
        <w:t>C</w:t>
      </w:r>
      <w:r w:rsidR="00595EDE">
        <w:rPr>
          <w:rFonts w:ascii="Arial" w:hAnsi="Arial" w:cs="Arial"/>
          <w:b/>
          <w:sz w:val="24"/>
        </w:rPr>
        <w:t>alendario de recepción)</w:t>
      </w:r>
    </w:p>
    <w:p w14:paraId="7593F809" w14:textId="46270BC5" w:rsidR="00595EDE" w:rsidRPr="00595EDE" w:rsidRDefault="00595EDE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</w:p>
    <w:p w14:paraId="0C05DAC8" w14:textId="2E6D32E0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57A6D48A" w14:textId="313D6510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634A094" w14:textId="4C5D19F3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AB94E07" w14:textId="21F338B6" w:rsidR="004614A8" w:rsidRDefault="004614A8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AD3739D" w14:textId="641EF856" w:rsidR="004614A8" w:rsidRDefault="004614A8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C011D91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1D8084F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7C3A73A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7F31E87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44E725AB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729CD813" w14:textId="0F1BF06F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61A51A2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3ABA69BA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C76CF0D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14F1EE55" w14:textId="05898283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279237E8" w14:textId="77777777" w:rsidR="00621955" w:rsidRDefault="00621955" w:rsidP="002366F0">
      <w:pPr>
        <w:tabs>
          <w:tab w:val="left" w:pos="1965"/>
        </w:tabs>
        <w:rPr>
          <w:rFonts w:ascii="Arial" w:hAnsi="Arial" w:cs="Arial"/>
          <w:sz w:val="24"/>
        </w:rPr>
      </w:pPr>
    </w:p>
    <w:p w14:paraId="042EC2EA" w14:textId="705DBC05" w:rsidR="00621955" w:rsidRPr="00595EDE" w:rsidRDefault="00595EDE" w:rsidP="002366F0">
      <w:pPr>
        <w:tabs>
          <w:tab w:val="left" w:pos="1965"/>
        </w:tabs>
        <w:rPr>
          <w:rFonts w:ascii="Arial" w:hAnsi="Arial" w:cs="Arial"/>
          <w:b/>
          <w:sz w:val="24"/>
        </w:rPr>
      </w:pPr>
      <w:r w:rsidRPr="00595EDE">
        <w:rPr>
          <w:rFonts w:ascii="Arial" w:hAnsi="Arial" w:cs="Arial"/>
          <w:b/>
          <w:sz w:val="24"/>
        </w:rPr>
        <w:t xml:space="preserve">Anexo 4 </w:t>
      </w:r>
      <w:r>
        <w:rPr>
          <w:rFonts w:ascii="Arial" w:hAnsi="Arial" w:cs="Arial"/>
          <w:b/>
          <w:sz w:val="24"/>
        </w:rPr>
        <w:t>(</w:t>
      </w:r>
      <w:r w:rsidR="004614A8">
        <w:rPr>
          <w:rFonts w:ascii="Arial" w:hAnsi="Arial" w:cs="Arial"/>
          <w:b/>
          <w:sz w:val="24"/>
        </w:rPr>
        <w:t>R</w:t>
      </w:r>
      <w:r>
        <w:rPr>
          <w:rFonts w:ascii="Arial" w:hAnsi="Arial" w:cs="Arial"/>
          <w:b/>
          <w:sz w:val="24"/>
        </w:rPr>
        <w:t>ecibo de caja)</w:t>
      </w:r>
    </w:p>
    <w:p w14:paraId="1562EB44" w14:textId="6FE3F454" w:rsidR="00595EDE" w:rsidRDefault="004614A8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89984" behindDoc="1" locked="0" layoutInCell="1" allowOverlap="1" wp14:anchorId="09C782AB" wp14:editId="43BB2ADD">
            <wp:simplePos x="0" y="0"/>
            <wp:positionH relativeFrom="margin">
              <wp:posOffset>-46355</wp:posOffset>
            </wp:positionH>
            <wp:positionV relativeFrom="page">
              <wp:posOffset>6652260</wp:posOffset>
            </wp:positionV>
            <wp:extent cx="4867275" cy="2491581"/>
            <wp:effectExtent l="0" t="0" r="0" b="4445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e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84"/>
                    <a:stretch/>
                  </pic:blipFill>
                  <pic:spPr bwMode="auto">
                    <a:xfrm>
                      <a:off x="0" y="0"/>
                      <a:ext cx="4867275" cy="249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8491A" w14:textId="3A732F22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0049232C" w14:textId="7E5E1975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10D6EF5B" w14:textId="4DAD5AF8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20A93B85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175D2DC6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CB1C36B" w14:textId="745CF183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AA2CC70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173CBE8" w14:textId="34B399C0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3262752C" w14:textId="6DC46E37" w:rsidR="00595EDE" w:rsidRPr="00595EDE" w:rsidRDefault="00595EDE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  <w:r w:rsidRPr="00595EDE">
        <w:rPr>
          <w:rFonts w:ascii="Arial" w:hAnsi="Arial" w:cs="Arial"/>
          <w:b/>
          <w:noProof/>
          <w:sz w:val="24"/>
          <w:lang w:eastAsia="es-MX"/>
        </w:rPr>
        <w:t>Anexo 5</w:t>
      </w:r>
      <w:r>
        <w:rPr>
          <w:rFonts w:ascii="Arial" w:hAnsi="Arial" w:cs="Arial"/>
          <w:b/>
          <w:noProof/>
          <w:sz w:val="24"/>
          <w:lang w:eastAsia="es-MX"/>
        </w:rPr>
        <w:t xml:space="preserve"> (</w:t>
      </w:r>
      <w:r w:rsidR="0070451A">
        <w:rPr>
          <w:rFonts w:ascii="Arial" w:hAnsi="Arial" w:cs="Arial"/>
          <w:b/>
          <w:noProof/>
          <w:sz w:val="24"/>
          <w:lang w:eastAsia="es-MX"/>
        </w:rPr>
        <w:t>R</w:t>
      </w:r>
      <w:r>
        <w:rPr>
          <w:rFonts w:ascii="Arial" w:hAnsi="Arial" w:cs="Arial"/>
          <w:b/>
          <w:noProof/>
          <w:sz w:val="24"/>
          <w:lang w:eastAsia="es-MX"/>
        </w:rPr>
        <w:t>ecibo de compensacion)</w:t>
      </w:r>
    </w:p>
    <w:p w14:paraId="0635F66C" w14:textId="33D6DC55" w:rsidR="00595EDE" w:rsidRDefault="0070451A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91008" behindDoc="1" locked="0" layoutInCell="1" allowOverlap="1" wp14:anchorId="5FC919C0" wp14:editId="6E46022C">
            <wp:simplePos x="0" y="0"/>
            <wp:positionH relativeFrom="margin">
              <wp:align>left</wp:align>
            </wp:positionH>
            <wp:positionV relativeFrom="page">
              <wp:posOffset>1743075</wp:posOffset>
            </wp:positionV>
            <wp:extent cx="5033541" cy="4733925"/>
            <wp:effectExtent l="0" t="0" r="0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e 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7"/>
                    <a:stretch/>
                  </pic:blipFill>
                  <pic:spPr bwMode="auto">
                    <a:xfrm>
                      <a:off x="0" y="0"/>
                      <a:ext cx="5038953" cy="473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B541D" w14:textId="1AF53961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0216D64C" w14:textId="46F4AE7D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4127DB74" w14:textId="2A4DA7FA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311AD3AD" w14:textId="1A0F0D6F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D3758DB" w14:textId="632F62CA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F58AE8F" w14:textId="774B6473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082D9E76" w14:textId="1FC55BB0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5924C7BE" w14:textId="37524F9A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30FAAAC" w14:textId="3AA9C2CB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3B1382D8" w14:textId="1D220AE4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68F63C5" w14:textId="5FD7EC5F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5F36B75" w14:textId="6B5AD3D9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1531446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B0932A4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2AD17558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596ECB2D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5713CAC4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707DD009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713AAE4C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1AC74EF8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40AA3381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360416ED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01151716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664C6881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11A41FD2" w14:textId="77777777" w:rsidR="0070451A" w:rsidRDefault="0070451A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781E9729" w14:textId="762937C8" w:rsidR="00595EDE" w:rsidRPr="00595EDE" w:rsidRDefault="00595EDE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  <w:r w:rsidRPr="00595EDE">
        <w:rPr>
          <w:rFonts w:ascii="Arial" w:hAnsi="Arial" w:cs="Arial"/>
          <w:b/>
          <w:noProof/>
          <w:sz w:val="24"/>
          <w:lang w:eastAsia="es-MX"/>
        </w:rPr>
        <w:t>Anexo 6 (</w:t>
      </w:r>
      <w:r w:rsidR="0070451A">
        <w:rPr>
          <w:rFonts w:ascii="Arial" w:hAnsi="Arial" w:cs="Arial"/>
          <w:b/>
          <w:noProof/>
          <w:sz w:val="24"/>
          <w:lang w:eastAsia="es-MX"/>
        </w:rPr>
        <w:t>A</w:t>
      </w:r>
      <w:r w:rsidRPr="00595EDE">
        <w:rPr>
          <w:rFonts w:ascii="Arial" w:hAnsi="Arial" w:cs="Arial"/>
          <w:b/>
          <w:noProof/>
          <w:sz w:val="24"/>
          <w:lang w:eastAsia="es-MX"/>
        </w:rPr>
        <w:t>rqueo)</w:t>
      </w:r>
    </w:p>
    <w:p w14:paraId="0F452370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6A6D3C4E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BAF6B27" w14:textId="496A0A5F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041CAACB" wp14:editId="78482A46">
            <wp:extent cx="6085440" cy="4229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im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717" cy="423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A9D0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2EB540BE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A818AFE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56BE2789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57FF96F3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034EBC80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7EA23444" w14:textId="77777777" w:rsidR="00595EDE" w:rsidRDefault="00595EDE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0F812803" w14:textId="77777777" w:rsidR="009C0C13" w:rsidRDefault="009C0C13" w:rsidP="00595EDE">
      <w:pPr>
        <w:rPr>
          <w:rFonts w:ascii="Arial" w:hAnsi="Arial" w:cs="Arial"/>
          <w:i/>
          <w:sz w:val="36"/>
          <w:szCs w:val="24"/>
        </w:rPr>
      </w:pPr>
    </w:p>
    <w:p w14:paraId="42990E37" w14:textId="2ECE4337" w:rsidR="00595EDE" w:rsidRPr="00C3441F" w:rsidRDefault="00387596" w:rsidP="00C3441F">
      <w:pPr>
        <w:pStyle w:val="Prrafodelista"/>
        <w:numPr>
          <w:ilvl w:val="0"/>
          <w:numId w:val="29"/>
        </w:numPr>
        <w:ind w:left="284"/>
        <w:rPr>
          <w:rFonts w:ascii="Arial" w:hAnsi="Arial" w:cs="Arial"/>
          <w:iCs/>
          <w:caps/>
          <w:sz w:val="36"/>
          <w:szCs w:val="24"/>
        </w:rPr>
      </w:pPr>
      <w:r w:rsidRPr="00C3441F">
        <w:rPr>
          <w:rFonts w:ascii="Arial" w:hAnsi="Arial" w:cs="Arial"/>
          <w:b/>
          <w:bCs/>
          <w:iCs/>
          <w:caps/>
          <w:sz w:val="36"/>
          <w:szCs w:val="24"/>
        </w:rPr>
        <w:lastRenderedPageBreak/>
        <w:t xml:space="preserve">Entrega de </w:t>
      </w:r>
      <w:r w:rsidR="002331EB" w:rsidRPr="00C3441F">
        <w:rPr>
          <w:rFonts w:ascii="Arial" w:hAnsi="Arial" w:cs="Arial"/>
          <w:b/>
          <w:bCs/>
          <w:iCs/>
          <w:caps/>
          <w:sz w:val="36"/>
          <w:szCs w:val="24"/>
        </w:rPr>
        <w:t>información</w:t>
      </w:r>
      <w:r w:rsidRPr="00C3441F">
        <w:rPr>
          <w:rFonts w:ascii="Arial" w:hAnsi="Arial" w:cs="Arial"/>
          <w:b/>
          <w:bCs/>
          <w:iCs/>
          <w:caps/>
          <w:sz w:val="36"/>
          <w:szCs w:val="24"/>
        </w:rPr>
        <w:t xml:space="preserve"> de ingresos a</w:t>
      </w:r>
      <w:r w:rsidR="0042373E" w:rsidRPr="00C3441F">
        <w:rPr>
          <w:rFonts w:ascii="Arial" w:hAnsi="Arial" w:cs="Arial"/>
          <w:b/>
          <w:bCs/>
          <w:iCs/>
          <w:caps/>
          <w:sz w:val="36"/>
          <w:szCs w:val="24"/>
        </w:rPr>
        <w:t xml:space="preserve"> la coordinacion de presupuesto y contabilidad</w:t>
      </w:r>
      <w:r w:rsidRPr="00C3441F">
        <w:rPr>
          <w:rFonts w:ascii="Arial" w:hAnsi="Arial" w:cs="Arial"/>
          <w:iCs/>
          <w:caps/>
          <w:sz w:val="36"/>
          <w:szCs w:val="24"/>
        </w:rPr>
        <w:t>.</w:t>
      </w:r>
      <w:r w:rsidR="00595EDE" w:rsidRPr="00C3441F">
        <w:rPr>
          <w:rFonts w:ascii="Arial" w:hAnsi="Arial" w:cs="Arial"/>
          <w:iCs/>
          <w:caps/>
          <w:sz w:val="36"/>
          <w:szCs w:val="24"/>
        </w:rPr>
        <w:t xml:space="preserve"> </w:t>
      </w:r>
    </w:p>
    <w:p w14:paraId="5DB60422" w14:textId="77777777" w:rsidR="009C0C13" w:rsidRPr="00C16CBC" w:rsidRDefault="009C0C13" w:rsidP="00F24CB6">
      <w:pPr>
        <w:tabs>
          <w:tab w:val="left" w:pos="1590"/>
        </w:tabs>
        <w:rPr>
          <w:rFonts w:ascii="Arial" w:hAnsi="Arial" w:cs="Arial"/>
          <w:iCs/>
          <w:caps/>
          <w:noProof/>
          <w:sz w:val="24"/>
          <w:lang w:eastAsia="es-MX"/>
        </w:rPr>
      </w:pPr>
    </w:p>
    <w:p w14:paraId="0253514C" w14:textId="44385942" w:rsidR="00BF5D10" w:rsidRDefault="009C0C13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 w:rsidRPr="009C0C13">
        <w:rPr>
          <w:rFonts w:ascii="Arial" w:hAnsi="Arial" w:cs="Arial"/>
          <w:b/>
          <w:noProof/>
          <w:sz w:val="24"/>
          <w:lang w:eastAsia="es-MX"/>
        </w:rPr>
        <w:t xml:space="preserve">Registro de ingresos: </w:t>
      </w:r>
      <w:r w:rsidR="00F95D62">
        <w:rPr>
          <w:rFonts w:ascii="Arial" w:hAnsi="Arial" w:cs="Arial"/>
          <w:noProof/>
          <w:sz w:val="24"/>
          <w:lang w:eastAsia="es-MX"/>
        </w:rPr>
        <w:t>E</w:t>
      </w:r>
      <w:r w:rsidR="00731BDB">
        <w:rPr>
          <w:rFonts w:ascii="Arial" w:hAnsi="Arial" w:cs="Arial"/>
          <w:noProof/>
          <w:sz w:val="24"/>
          <w:lang w:eastAsia="es-MX"/>
        </w:rPr>
        <w:t xml:space="preserve">s la </w:t>
      </w:r>
      <w:r w:rsidR="00D500E1" w:rsidRPr="00D500E1">
        <w:rPr>
          <w:rFonts w:ascii="Arial" w:hAnsi="Arial" w:cs="Arial"/>
          <w:noProof/>
          <w:sz w:val="24"/>
          <w:lang w:eastAsia="es-MX"/>
        </w:rPr>
        <w:t>captura en el sistema contable considerando la cobranza de cada una de las cajas por dia.</w:t>
      </w:r>
      <w:r w:rsidR="00BF5D10">
        <w:rPr>
          <w:rFonts w:ascii="Arial" w:hAnsi="Arial" w:cs="Arial"/>
          <w:noProof/>
          <w:sz w:val="24"/>
          <w:lang w:eastAsia="es-MX"/>
        </w:rPr>
        <w:t xml:space="preserve">  </w:t>
      </w:r>
    </w:p>
    <w:p w14:paraId="0937D8F1" w14:textId="7B6DFFB8" w:rsidR="00BF5D10" w:rsidRDefault="00387596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>Al termino del dia(4:30 p.m.) cada cajera entrega su corte del dia a</w:t>
      </w:r>
      <w:r w:rsidR="00C94097">
        <w:rPr>
          <w:rFonts w:ascii="Arial" w:hAnsi="Arial" w:cs="Arial"/>
          <w:noProof/>
          <w:sz w:val="24"/>
          <w:lang w:eastAsia="es-MX"/>
        </w:rPr>
        <w:t>la coordinacion de presupuesto y contabilidad</w:t>
      </w:r>
      <w:r>
        <w:rPr>
          <w:rFonts w:ascii="Arial" w:hAnsi="Arial" w:cs="Arial"/>
          <w:noProof/>
          <w:sz w:val="24"/>
          <w:lang w:eastAsia="es-MX"/>
        </w:rPr>
        <w:t>, p</w:t>
      </w:r>
      <w:r w:rsidR="00BF5D10">
        <w:rPr>
          <w:rFonts w:ascii="Arial" w:hAnsi="Arial" w:cs="Arial"/>
          <w:noProof/>
          <w:sz w:val="24"/>
          <w:lang w:eastAsia="es-MX"/>
        </w:rPr>
        <w:t>ara el registro en el sistema SA</w:t>
      </w:r>
      <w:r w:rsidR="00B770A4">
        <w:rPr>
          <w:rFonts w:ascii="Arial" w:hAnsi="Arial" w:cs="Arial"/>
          <w:noProof/>
          <w:sz w:val="24"/>
          <w:lang w:eastAsia="es-MX"/>
        </w:rPr>
        <w:t>A</w:t>
      </w:r>
      <w:r w:rsidR="00BF5D10">
        <w:rPr>
          <w:rFonts w:ascii="Arial" w:hAnsi="Arial" w:cs="Arial"/>
          <w:noProof/>
          <w:sz w:val="24"/>
          <w:lang w:eastAsia="es-MX"/>
        </w:rPr>
        <w:t>C</w:t>
      </w:r>
      <w:r w:rsidR="00B770A4">
        <w:rPr>
          <w:rFonts w:ascii="Arial" w:hAnsi="Arial" w:cs="Arial"/>
          <w:noProof/>
          <w:sz w:val="24"/>
          <w:lang w:eastAsia="es-MX"/>
        </w:rPr>
        <w:t>G</w:t>
      </w:r>
      <w:r w:rsidR="00BF5D10">
        <w:rPr>
          <w:rFonts w:ascii="Arial" w:hAnsi="Arial" w:cs="Arial"/>
          <w:noProof/>
          <w:sz w:val="24"/>
          <w:lang w:eastAsia="es-MX"/>
        </w:rPr>
        <w:t xml:space="preserve">.NET la documentacion entregada por parte de cajas </w:t>
      </w:r>
      <w:r w:rsidR="00F95D62">
        <w:rPr>
          <w:rFonts w:ascii="Arial" w:hAnsi="Arial" w:cs="Arial"/>
          <w:noProof/>
          <w:sz w:val="24"/>
          <w:lang w:eastAsia="es-MX"/>
        </w:rPr>
        <w:t>debera ser la siguiente</w:t>
      </w:r>
      <w:r w:rsidR="00863AD2">
        <w:rPr>
          <w:rFonts w:ascii="Arial" w:hAnsi="Arial" w:cs="Arial"/>
          <w:noProof/>
          <w:sz w:val="24"/>
          <w:lang w:eastAsia="es-MX"/>
        </w:rPr>
        <w:t xml:space="preserve"> </w:t>
      </w:r>
      <w:r w:rsidR="00863AD2" w:rsidRPr="00863AD2">
        <w:rPr>
          <w:rFonts w:ascii="Arial" w:hAnsi="Arial" w:cs="Arial"/>
          <w:b/>
          <w:noProof/>
          <w:sz w:val="24"/>
          <w:lang w:eastAsia="es-MX"/>
        </w:rPr>
        <w:t>(anexo 1)</w:t>
      </w:r>
      <w:r w:rsidR="00F95D62" w:rsidRPr="00863AD2">
        <w:rPr>
          <w:rFonts w:ascii="Arial" w:hAnsi="Arial" w:cs="Arial"/>
          <w:noProof/>
          <w:sz w:val="24"/>
          <w:lang w:eastAsia="es-MX"/>
        </w:rPr>
        <w:t>:</w:t>
      </w:r>
    </w:p>
    <w:p w14:paraId="54880729" w14:textId="1BB82B3C" w:rsidR="00F95D62" w:rsidRDefault="00F95D62" w:rsidP="00F95D62">
      <w:pPr>
        <w:pStyle w:val="Prrafodelista"/>
        <w:numPr>
          <w:ilvl w:val="0"/>
          <w:numId w:val="22"/>
        </w:num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 xml:space="preserve">Relacion de dinero </w:t>
      </w:r>
    </w:p>
    <w:p w14:paraId="7289636C" w14:textId="73663C04" w:rsidR="00F95D62" w:rsidRDefault="00F95D62" w:rsidP="00F95D62">
      <w:pPr>
        <w:pStyle w:val="Prrafodelista"/>
        <w:numPr>
          <w:ilvl w:val="0"/>
          <w:numId w:val="22"/>
        </w:num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 xml:space="preserve">Reporte de ingresos por conceptos </w:t>
      </w:r>
    </w:p>
    <w:p w14:paraId="0AA4E808" w14:textId="1E546EB5" w:rsidR="00F95D62" w:rsidRDefault="00F95D62" w:rsidP="00F95D62">
      <w:pPr>
        <w:pStyle w:val="Prrafodelista"/>
        <w:numPr>
          <w:ilvl w:val="0"/>
          <w:numId w:val="22"/>
        </w:num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>Reporte de ingresos por recibo</w:t>
      </w:r>
    </w:p>
    <w:p w14:paraId="5702B7DD" w14:textId="53BEA841" w:rsidR="00F95D62" w:rsidRDefault="00F95D62" w:rsidP="00F95D62">
      <w:pPr>
        <w:pStyle w:val="Prrafodelista"/>
        <w:numPr>
          <w:ilvl w:val="0"/>
          <w:numId w:val="22"/>
        </w:num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>Dep</w:t>
      </w:r>
      <w:r w:rsidR="00863AD2">
        <w:rPr>
          <w:rFonts w:ascii="Arial" w:hAnsi="Arial" w:cs="Arial"/>
          <w:noProof/>
          <w:sz w:val="24"/>
          <w:lang w:eastAsia="es-MX"/>
        </w:rPr>
        <w:t xml:space="preserve">osito </w:t>
      </w:r>
      <w:r>
        <w:rPr>
          <w:rFonts w:ascii="Arial" w:hAnsi="Arial" w:cs="Arial"/>
          <w:noProof/>
          <w:sz w:val="24"/>
          <w:lang w:eastAsia="es-MX"/>
        </w:rPr>
        <w:t xml:space="preserve">del banco  </w:t>
      </w:r>
    </w:p>
    <w:p w14:paraId="231BB9E9" w14:textId="587A24B9" w:rsidR="00863AD2" w:rsidRDefault="00863AD2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  <w:r>
        <w:rPr>
          <w:rFonts w:ascii="Arial" w:hAnsi="Arial" w:cs="Arial"/>
          <w:noProof/>
          <w:sz w:val="24"/>
          <w:lang w:eastAsia="es-MX"/>
        </w:rPr>
        <w:t xml:space="preserve">El cual debera estar firmado por el responsable de la Caja, Subdirector Administrativo-Comercial  y responsable de registro </w:t>
      </w:r>
      <w:r w:rsidR="00387596">
        <w:rPr>
          <w:rFonts w:ascii="Arial" w:hAnsi="Arial" w:cs="Arial"/>
          <w:noProof/>
          <w:sz w:val="24"/>
          <w:lang w:eastAsia="es-MX"/>
        </w:rPr>
        <w:t xml:space="preserve">de ingresos. </w:t>
      </w:r>
    </w:p>
    <w:p w14:paraId="5C6C2BF3" w14:textId="387DC5AD" w:rsidR="00387596" w:rsidRPr="0070451A" w:rsidRDefault="00387596" w:rsidP="0070451A">
      <w:pPr>
        <w:shd w:val="clear" w:color="auto" w:fill="FFFFFF"/>
        <w:spacing w:after="0" w:line="240" w:lineRule="auto"/>
        <w:jc w:val="both"/>
        <w:rPr>
          <w:rFonts w:ascii="Arial" w:hAnsi="Arial" w:cs="Arial"/>
          <w:noProof/>
          <w:sz w:val="24"/>
          <w:lang w:eastAsia="es-MX"/>
        </w:rPr>
      </w:pPr>
      <w:r w:rsidRPr="0070451A">
        <w:rPr>
          <w:rFonts w:ascii="Arial" w:hAnsi="Arial" w:cs="Arial"/>
          <w:noProof/>
          <w:sz w:val="24"/>
          <w:lang w:eastAsia="es-MX"/>
        </w:rPr>
        <w:t xml:space="preserve">Para manejar el sistema de contabilidad se cuenta con un Manual de cada </w:t>
      </w:r>
      <w:r w:rsidR="00C16CBC" w:rsidRPr="0070451A">
        <w:rPr>
          <w:rFonts w:ascii="Arial" w:hAnsi="Arial" w:cs="Arial"/>
          <w:noProof/>
          <w:sz w:val="24"/>
          <w:lang w:eastAsia="es-MX"/>
        </w:rPr>
        <w:t>módulo</w:t>
      </w:r>
      <w:r w:rsidRPr="0070451A">
        <w:rPr>
          <w:rFonts w:ascii="Arial" w:hAnsi="Arial" w:cs="Arial"/>
          <w:noProof/>
          <w:sz w:val="24"/>
          <w:lang w:eastAsia="es-MX"/>
        </w:rPr>
        <w:t xml:space="preserve"> el cual se encuentra bajo resguardo </w:t>
      </w:r>
      <w:r w:rsidR="00C94097" w:rsidRPr="0070451A">
        <w:rPr>
          <w:rFonts w:ascii="Arial" w:hAnsi="Arial" w:cs="Arial"/>
          <w:noProof/>
          <w:sz w:val="24"/>
          <w:lang w:eastAsia="es-MX"/>
        </w:rPr>
        <w:t>de la coordinación de presupuesto y contabilidad</w:t>
      </w:r>
      <w:r w:rsidRPr="0070451A">
        <w:rPr>
          <w:rFonts w:ascii="Arial" w:hAnsi="Arial" w:cs="Arial"/>
          <w:noProof/>
          <w:sz w:val="24"/>
          <w:lang w:eastAsia="es-MX"/>
        </w:rPr>
        <w:t xml:space="preserve"> de la comisión. </w:t>
      </w:r>
    </w:p>
    <w:p w14:paraId="3CDEF4F3" w14:textId="60986094" w:rsidR="00387596" w:rsidRPr="00C16CBC" w:rsidRDefault="0070451A" w:rsidP="00387596">
      <w:pPr>
        <w:spacing w:line="100" w:lineRule="atLeast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 wp14:anchorId="4A904394" wp14:editId="721A7B98">
            <wp:simplePos x="0" y="0"/>
            <wp:positionH relativeFrom="margin">
              <wp:posOffset>567690</wp:posOffset>
            </wp:positionH>
            <wp:positionV relativeFrom="page">
              <wp:posOffset>5375275</wp:posOffset>
            </wp:positionV>
            <wp:extent cx="4495652" cy="4083050"/>
            <wp:effectExtent l="0" t="0" r="635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0" t="17502" r="38899" b="14000"/>
                    <a:stretch/>
                  </pic:blipFill>
                  <pic:spPr bwMode="auto">
                    <a:xfrm>
                      <a:off x="0" y="0"/>
                      <a:ext cx="4495652" cy="408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FA4DF" w14:textId="38C1098E" w:rsidR="00387596" w:rsidRDefault="00387596" w:rsidP="00F24CB6">
      <w:pPr>
        <w:tabs>
          <w:tab w:val="left" w:pos="1590"/>
        </w:tabs>
        <w:rPr>
          <w:rFonts w:ascii="Arial" w:hAnsi="Arial" w:cs="Arial"/>
          <w:noProof/>
          <w:sz w:val="24"/>
          <w:lang w:eastAsia="es-MX"/>
        </w:rPr>
      </w:pPr>
    </w:p>
    <w:p w14:paraId="23BEA01C" w14:textId="7F4A70D6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631122CB" w14:textId="4F4C1FBB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2370B0AC" w14:textId="4893F209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353671AE" w14:textId="5DF32C79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04B3E6B9" w14:textId="1C03137D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04A6F7C4" w14:textId="77777777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147BC24B" w14:textId="12F02A63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6AD9718A" w14:textId="1004006F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32E5A11D" w14:textId="0D76E577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2E629141" w14:textId="43541750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166B3B8A" w14:textId="22D2E223" w:rsidR="00731BDB" w:rsidRDefault="00731BDB" w:rsidP="00C94097">
      <w:pPr>
        <w:tabs>
          <w:tab w:val="left" w:pos="1590"/>
        </w:tabs>
        <w:jc w:val="center"/>
        <w:rPr>
          <w:rFonts w:ascii="Arial" w:hAnsi="Arial" w:cs="Arial"/>
          <w:b/>
          <w:noProof/>
          <w:sz w:val="24"/>
          <w:lang w:eastAsia="es-MX"/>
        </w:rPr>
      </w:pPr>
    </w:p>
    <w:p w14:paraId="2AD7D734" w14:textId="37A56B2D" w:rsidR="00731BDB" w:rsidRDefault="00F47840" w:rsidP="00C94097">
      <w:pPr>
        <w:tabs>
          <w:tab w:val="left" w:pos="1590"/>
        </w:tabs>
        <w:jc w:val="center"/>
        <w:rPr>
          <w:rFonts w:ascii="Arial" w:hAnsi="Arial" w:cs="Arial"/>
          <w:b/>
          <w:noProof/>
          <w:sz w:val="36"/>
          <w:szCs w:val="36"/>
          <w:lang w:eastAsia="es-MX"/>
        </w:rPr>
      </w:pPr>
      <w:r w:rsidRPr="00F47840">
        <w:rPr>
          <w:rFonts w:ascii="Arial" w:hAnsi="Arial" w:cs="Arial"/>
          <w:b/>
          <w:noProof/>
          <w:sz w:val="36"/>
          <w:szCs w:val="36"/>
          <w:lang w:eastAsia="es-MX"/>
        </w:rPr>
        <w:t>GLOSARIO</w:t>
      </w:r>
    </w:p>
    <w:p w14:paraId="600D7577" w14:textId="77777777" w:rsidR="00C94097" w:rsidRPr="00F47840" w:rsidRDefault="00C94097" w:rsidP="00C94097">
      <w:pPr>
        <w:tabs>
          <w:tab w:val="left" w:pos="1590"/>
        </w:tabs>
        <w:jc w:val="center"/>
        <w:rPr>
          <w:rFonts w:ascii="Arial" w:hAnsi="Arial" w:cs="Arial"/>
          <w:b/>
          <w:noProof/>
          <w:sz w:val="36"/>
          <w:szCs w:val="36"/>
          <w:lang w:eastAsia="es-MX"/>
        </w:rPr>
      </w:pPr>
    </w:p>
    <w:p w14:paraId="3567B6F7" w14:textId="7F603815" w:rsidR="00731BDB" w:rsidRDefault="00C94097" w:rsidP="00C94097">
      <w:pPr>
        <w:tabs>
          <w:tab w:val="left" w:pos="1590"/>
        </w:tabs>
        <w:jc w:val="both"/>
        <w:rPr>
          <w:rFonts w:ascii="Arial" w:hAnsi="Arial" w:cs="Arial"/>
          <w:bCs/>
          <w:noProof/>
          <w:sz w:val="24"/>
          <w:lang w:eastAsia="es-MX"/>
        </w:rPr>
      </w:pPr>
      <w:r>
        <w:rPr>
          <w:rFonts w:ascii="Arial" w:hAnsi="Arial" w:cs="Arial"/>
          <w:b/>
          <w:noProof/>
          <w:sz w:val="24"/>
          <w:lang w:eastAsia="es-MX"/>
        </w:rPr>
        <w:t xml:space="preserve">La comision: </w:t>
      </w:r>
      <w:r w:rsidRPr="00C94097">
        <w:rPr>
          <w:rFonts w:ascii="Arial" w:hAnsi="Arial" w:cs="Arial"/>
          <w:bCs/>
          <w:noProof/>
          <w:sz w:val="24"/>
          <w:lang w:eastAsia="es-MX"/>
        </w:rPr>
        <w:t xml:space="preserve">Comision de Agua Potable Alcantarillado y Saneamiento del Municipio de Huichapan. </w:t>
      </w:r>
    </w:p>
    <w:p w14:paraId="29548660" w14:textId="2C6D8F4A" w:rsidR="00C94097" w:rsidRDefault="00C94097" w:rsidP="00C94097">
      <w:pPr>
        <w:tabs>
          <w:tab w:val="left" w:pos="1590"/>
        </w:tabs>
        <w:jc w:val="both"/>
        <w:rPr>
          <w:rFonts w:ascii="Arial" w:hAnsi="Arial" w:cs="Arial"/>
          <w:color w:val="202124"/>
          <w:shd w:val="clear" w:color="auto" w:fill="FFFFFF"/>
        </w:rPr>
      </w:pPr>
      <w:r w:rsidRPr="00C94097">
        <w:rPr>
          <w:rFonts w:ascii="Arial" w:hAnsi="Arial" w:cs="Arial"/>
          <w:b/>
          <w:noProof/>
          <w:sz w:val="24"/>
          <w:lang w:eastAsia="es-MX"/>
        </w:rPr>
        <w:t>Organismos Descentralizados.</w:t>
      </w:r>
      <w:r>
        <w:rPr>
          <w:rFonts w:ascii="Arial" w:hAnsi="Arial" w:cs="Arial"/>
          <w:bCs/>
          <w:noProof/>
          <w:sz w:val="24"/>
          <w:lang w:eastAsia="es-MX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Son órganos independientes que tienen una personalidad jurídica y patrimonio propios</w:t>
      </w:r>
      <w:r w:rsidR="00BD6718">
        <w:rPr>
          <w:rFonts w:ascii="Arial" w:hAnsi="Arial" w:cs="Arial"/>
          <w:color w:val="202124"/>
          <w:shd w:val="clear" w:color="auto" w:fill="FFFFFF"/>
        </w:rPr>
        <w:t xml:space="preserve"> mediante decreto</w: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021EC920" w14:textId="270C46E2" w:rsidR="00BD6718" w:rsidRPr="00C94097" w:rsidRDefault="00BD6718" w:rsidP="00C94097">
      <w:pPr>
        <w:tabs>
          <w:tab w:val="left" w:pos="1590"/>
        </w:tabs>
        <w:jc w:val="both"/>
        <w:rPr>
          <w:rFonts w:ascii="Arial" w:hAnsi="Arial" w:cs="Arial"/>
          <w:bCs/>
          <w:noProof/>
          <w:sz w:val="24"/>
          <w:lang w:eastAsia="es-MX"/>
        </w:rPr>
      </w:pPr>
      <w:r w:rsidRPr="00BD6718">
        <w:rPr>
          <w:rFonts w:ascii="Arial" w:hAnsi="Arial" w:cs="Arial"/>
          <w:b/>
          <w:bCs/>
          <w:color w:val="202124"/>
          <w:shd w:val="clear" w:color="auto" w:fill="FFFFFF"/>
        </w:rPr>
        <w:t>IVA</w:t>
      </w:r>
      <w:r>
        <w:rPr>
          <w:rFonts w:ascii="Arial" w:hAnsi="Arial" w:cs="Arial"/>
          <w:color w:val="202124"/>
          <w:shd w:val="clear" w:color="auto" w:fill="FFFFFF"/>
        </w:rPr>
        <w:t xml:space="preserve">. Impuesto al Valor Agregado. </w:t>
      </w:r>
    </w:p>
    <w:p w14:paraId="66E2E9BC" w14:textId="46375D28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2A2DC07E" w14:textId="1958654F" w:rsidR="00731BDB" w:rsidRDefault="00731BDB" w:rsidP="00F24CB6">
      <w:pPr>
        <w:tabs>
          <w:tab w:val="left" w:pos="1590"/>
        </w:tabs>
        <w:rPr>
          <w:rFonts w:ascii="Arial" w:hAnsi="Arial" w:cs="Arial"/>
          <w:b/>
          <w:noProof/>
          <w:sz w:val="24"/>
          <w:lang w:eastAsia="es-MX"/>
        </w:rPr>
      </w:pPr>
    </w:p>
    <w:p w14:paraId="2C541475" w14:textId="771E6E5C" w:rsidR="00F24CB6" w:rsidRDefault="00F24CB6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657CACBE" w14:textId="7AFBCF75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2952C4ED" w14:textId="675970AB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6D442F47" w14:textId="6BD6AADB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25657B56" w14:textId="41395BBF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50818F7E" w14:textId="156ABE33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3B0F73CF" w14:textId="5ADA9866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0F1576D8" w14:textId="457D04A0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682744E4" w14:textId="458AC5B4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77CF734A" w14:textId="6C86C31C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08F7F24D" w14:textId="2B172175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316B42CC" w14:textId="7AEE55E9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2462C8A0" w14:textId="7CB77B10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25F905F5" w14:textId="5D664645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37A29CBC" w14:textId="74639FB3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2CF29A34" w14:textId="72128040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55E242DE" w14:textId="642C2FA3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0E2C7D20" w14:textId="3D434A84" w:rsidR="00AA38FB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p w14:paraId="4CC184A4" w14:textId="2F70207F" w:rsidR="00AA38FB" w:rsidRPr="00647A0F" w:rsidRDefault="00AA38FB" w:rsidP="00AA38FB">
      <w:pPr>
        <w:jc w:val="both"/>
        <w:rPr>
          <w:rFonts w:ascii="Arial" w:hAnsi="Arial" w:cs="Arial"/>
          <w:b/>
          <w:bCs/>
          <w:color w:val="000000" w:themeColor="text1"/>
        </w:rPr>
      </w:pPr>
      <w:r w:rsidRPr="00647A0F">
        <w:rPr>
          <w:rFonts w:ascii="Arial" w:hAnsi="Arial" w:cs="Arial"/>
          <w:b/>
          <w:bCs/>
          <w:color w:val="000000" w:themeColor="text1"/>
        </w:rPr>
        <w:t xml:space="preserve">SEGUNDA SESIÓN EXTRAORDINARIA 2021, DE LA JUNTA DE GOBIERNO DEL ORGANISMO DESCENTRALIZADO DE LA ADMINISTRACIÓN PÚBLICA MUNICIPAL, DENOMINADO COMISIÓN DE AGUA POTABLE, ALCANTARILLADO Y SANEAMIENTO DEL MUNICIPIO DE HUICHAPAN HIDALGO, EN LA QUE SE APRUEBA EL MANUAL DE </w:t>
      </w:r>
      <w:r>
        <w:rPr>
          <w:rFonts w:ascii="Arial" w:hAnsi="Arial" w:cs="Arial"/>
          <w:b/>
          <w:bCs/>
          <w:color w:val="000000" w:themeColor="text1"/>
        </w:rPr>
        <w:t>IN</w:t>
      </w:r>
      <w:r w:rsidRPr="00647A0F">
        <w:rPr>
          <w:rFonts w:ascii="Arial" w:hAnsi="Arial" w:cs="Arial"/>
          <w:b/>
          <w:bCs/>
          <w:color w:val="000000" w:themeColor="text1"/>
        </w:rPr>
        <w:t>GRESOS.</w:t>
      </w:r>
    </w:p>
    <w:p w14:paraId="370A5CEC" w14:textId="77777777" w:rsidR="00AA38FB" w:rsidRPr="00647A0F" w:rsidRDefault="00AA38FB" w:rsidP="00AA38FB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39B9F4E" w14:textId="77777777" w:rsidR="00AA38FB" w:rsidRPr="00647A0F" w:rsidRDefault="00AA38FB" w:rsidP="00AA38FB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243B3773" w14:textId="77777777" w:rsidR="00AA38FB" w:rsidRPr="00647A0F" w:rsidRDefault="00AA38FB" w:rsidP="00AA38FB">
      <w:pPr>
        <w:jc w:val="both"/>
        <w:rPr>
          <w:rFonts w:ascii="Arial" w:hAnsi="Arial" w:cs="Arial"/>
          <w:b/>
          <w:bCs/>
          <w:color w:val="000000" w:themeColor="text1"/>
        </w:rPr>
      </w:pPr>
    </w:p>
    <w:tbl>
      <w:tblPr>
        <w:tblStyle w:val="Tablaconcuadrcula"/>
        <w:tblW w:w="8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472"/>
      </w:tblGrid>
      <w:tr w:rsidR="00AA38FB" w:rsidRPr="00647A0F" w14:paraId="52ADA8CC" w14:textId="77777777" w:rsidTr="000C6B10">
        <w:trPr>
          <w:trHeight w:val="1701"/>
        </w:trPr>
        <w:tc>
          <w:tcPr>
            <w:tcW w:w="4472" w:type="dxa"/>
            <w:hideMark/>
          </w:tcPr>
          <w:p w14:paraId="0ECAEE87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C. Emeterio Moreno Magos</w:t>
            </w:r>
          </w:p>
          <w:p w14:paraId="1A2D69EB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Presidente de la Junta de Gobierno</w:t>
            </w:r>
          </w:p>
        </w:tc>
        <w:tc>
          <w:tcPr>
            <w:tcW w:w="4472" w:type="dxa"/>
            <w:hideMark/>
          </w:tcPr>
          <w:p w14:paraId="5B450AAD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Ing. Citlalli Olivia Rodríguez Siordia</w:t>
            </w:r>
          </w:p>
          <w:p w14:paraId="02B7726E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Síndica Procuradora</w:t>
            </w:r>
          </w:p>
        </w:tc>
      </w:tr>
      <w:tr w:rsidR="00AA38FB" w:rsidRPr="00647A0F" w14:paraId="2194C481" w14:textId="77777777" w:rsidTr="000C6B10">
        <w:trPr>
          <w:trHeight w:val="1701"/>
        </w:trPr>
        <w:tc>
          <w:tcPr>
            <w:tcW w:w="4472" w:type="dxa"/>
            <w:hideMark/>
          </w:tcPr>
          <w:p w14:paraId="6B3174D9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 xml:space="preserve">L.A.E. Víctor A. Falcón López </w:t>
            </w:r>
          </w:p>
          <w:p w14:paraId="635C9866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Secretario de Administración y Finanzas</w:t>
            </w:r>
          </w:p>
        </w:tc>
        <w:tc>
          <w:tcPr>
            <w:tcW w:w="4472" w:type="dxa"/>
          </w:tcPr>
          <w:p w14:paraId="724F6CB9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Arq. María del Carmen Esperanza Valdez Chacón</w:t>
            </w:r>
          </w:p>
          <w:p w14:paraId="6C0AF615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Secretaria de Obras Públicas y Desarrollo Urbano</w:t>
            </w:r>
          </w:p>
          <w:p w14:paraId="7B8F6DA6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6E7A68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5AC06C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8FB" w:rsidRPr="00647A0F" w14:paraId="75501E4C" w14:textId="77777777" w:rsidTr="000C6B10">
        <w:trPr>
          <w:trHeight w:val="1701"/>
        </w:trPr>
        <w:tc>
          <w:tcPr>
            <w:tcW w:w="4472" w:type="dxa"/>
            <w:hideMark/>
          </w:tcPr>
          <w:p w14:paraId="63435776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Ing. M. Jaime Zaldívar Soubervielle</w:t>
            </w:r>
          </w:p>
          <w:p w14:paraId="297F3877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Representante de la CEAA</w:t>
            </w:r>
          </w:p>
        </w:tc>
        <w:tc>
          <w:tcPr>
            <w:tcW w:w="4472" w:type="dxa"/>
            <w:hideMark/>
          </w:tcPr>
          <w:p w14:paraId="10A5E49B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Ing. Liliana Cruz Callejas</w:t>
            </w:r>
          </w:p>
          <w:p w14:paraId="473FCAB3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Regidora del H. Ayuntamiento</w:t>
            </w:r>
          </w:p>
        </w:tc>
      </w:tr>
      <w:tr w:rsidR="00AA38FB" w:rsidRPr="00647A0F" w14:paraId="58C45B9D" w14:textId="77777777" w:rsidTr="000C6B10">
        <w:trPr>
          <w:trHeight w:val="1701"/>
        </w:trPr>
        <w:tc>
          <w:tcPr>
            <w:tcW w:w="4472" w:type="dxa"/>
            <w:hideMark/>
          </w:tcPr>
          <w:p w14:paraId="1DA751AE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L.D. Alejandra Esmeralda Pérez Carrillo</w:t>
            </w:r>
          </w:p>
          <w:p w14:paraId="36F554A8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Secretaria de la Junta de Gobierno</w:t>
            </w:r>
          </w:p>
        </w:tc>
        <w:tc>
          <w:tcPr>
            <w:tcW w:w="4472" w:type="dxa"/>
          </w:tcPr>
          <w:p w14:paraId="7CBD7FB4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L.C. José Rubén Escalante Vergara</w:t>
            </w:r>
          </w:p>
          <w:p w14:paraId="0CD911F5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Comisario</w:t>
            </w:r>
          </w:p>
          <w:p w14:paraId="7E929754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38FB" w:rsidRPr="00647A0F" w14:paraId="4084F69A" w14:textId="77777777" w:rsidTr="000C6B10">
        <w:trPr>
          <w:trHeight w:val="1701"/>
        </w:trPr>
        <w:tc>
          <w:tcPr>
            <w:tcW w:w="4472" w:type="dxa"/>
          </w:tcPr>
          <w:p w14:paraId="7FFB77AA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72" w:type="dxa"/>
          </w:tcPr>
          <w:p w14:paraId="6D2AA898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Ing. Daniel Ventura Guerrero</w:t>
            </w:r>
          </w:p>
          <w:p w14:paraId="1892C888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7A0F">
              <w:rPr>
                <w:rFonts w:ascii="Arial" w:hAnsi="Arial" w:cs="Arial"/>
                <w:sz w:val="24"/>
                <w:szCs w:val="24"/>
              </w:rPr>
              <w:t>Director General</w:t>
            </w:r>
          </w:p>
          <w:p w14:paraId="5223BFE1" w14:textId="77777777" w:rsidR="00AA38FB" w:rsidRPr="00647A0F" w:rsidRDefault="00AA38FB" w:rsidP="000C6B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8E8CEF" w14:textId="77777777" w:rsidR="00AA38FB" w:rsidRPr="00F24CB6" w:rsidRDefault="00AA38FB" w:rsidP="00F24CB6">
      <w:pPr>
        <w:tabs>
          <w:tab w:val="left" w:pos="1590"/>
        </w:tabs>
        <w:rPr>
          <w:rFonts w:ascii="Arial" w:hAnsi="Arial" w:cs="Arial"/>
          <w:sz w:val="24"/>
        </w:rPr>
      </w:pPr>
    </w:p>
    <w:sectPr w:rsidR="00AA38FB" w:rsidRPr="00F24CB6" w:rsidSect="004418FE">
      <w:headerReference w:type="default" r:id="rId19"/>
      <w:footerReference w:type="default" r:id="rId20"/>
      <w:pgSz w:w="12240" w:h="15840" w:code="1"/>
      <w:pgMar w:top="1701" w:right="1701" w:bottom="1701" w:left="1701" w:header="567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CC7A" w14:textId="77777777" w:rsidR="00502D29" w:rsidRDefault="00502D29" w:rsidP="00296BA5">
      <w:pPr>
        <w:spacing w:after="0" w:line="240" w:lineRule="auto"/>
      </w:pPr>
      <w:r>
        <w:separator/>
      </w:r>
    </w:p>
  </w:endnote>
  <w:endnote w:type="continuationSeparator" w:id="0">
    <w:p w14:paraId="3D6F0DC0" w14:textId="77777777" w:rsidR="00502D29" w:rsidRDefault="00502D29" w:rsidP="0029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4149639"/>
      <w:docPartObj>
        <w:docPartGallery w:val="Page Numbers (Bottom of Page)"/>
        <w:docPartUnique/>
      </w:docPartObj>
    </w:sdtPr>
    <w:sdtEndPr/>
    <w:sdtContent>
      <w:p w14:paraId="2064E60D" w14:textId="24EE84BC" w:rsidR="001B53E7" w:rsidRDefault="001B53E7" w:rsidP="004418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0C2B17B" w14:textId="77777777" w:rsidR="001B53E7" w:rsidRDefault="001B53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E1555" w14:textId="77777777" w:rsidR="00502D29" w:rsidRDefault="00502D29" w:rsidP="00296BA5">
      <w:pPr>
        <w:spacing w:after="0" w:line="240" w:lineRule="auto"/>
      </w:pPr>
      <w:r>
        <w:separator/>
      </w:r>
    </w:p>
  </w:footnote>
  <w:footnote w:type="continuationSeparator" w:id="0">
    <w:p w14:paraId="45B0B792" w14:textId="77777777" w:rsidR="00502D29" w:rsidRDefault="00502D29" w:rsidP="0029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972E" w14:textId="1C37BE3D" w:rsidR="001A6118" w:rsidRPr="00484920" w:rsidRDefault="00484920" w:rsidP="00484920">
    <w:pPr>
      <w:pStyle w:val="Encabezado"/>
      <w:jc w:val="right"/>
      <w:rPr>
        <w:rFonts w:ascii="Arial" w:hAnsi="Arial" w:cs="Arial"/>
        <w:b/>
        <w:bCs/>
        <w:lang w:val="es-ES"/>
      </w:rPr>
    </w:pPr>
    <w:r w:rsidRPr="00484920">
      <w:rPr>
        <w:rFonts w:ascii="Arial" w:hAnsi="Arial" w:cs="Arial"/>
        <w:noProof/>
        <w:sz w:val="20"/>
        <w:szCs w:val="20"/>
        <w:lang w:eastAsia="es-MX"/>
      </w:rPr>
      <w:drawing>
        <wp:anchor distT="0" distB="0" distL="114300" distR="114300" simplePos="0" relativeHeight="251659264" behindDoc="0" locked="0" layoutInCell="1" allowOverlap="1" wp14:anchorId="54CBBE68" wp14:editId="35A0E8CA">
          <wp:simplePos x="0" y="0"/>
          <wp:positionH relativeFrom="margin">
            <wp:posOffset>-375285</wp:posOffset>
          </wp:positionH>
          <wp:positionV relativeFrom="paragraph">
            <wp:posOffset>-93345</wp:posOffset>
          </wp:positionV>
          <wp:extent cx="1417320" cy="600075"/>
          <wp:effectExtent l="0" t="0" r="0" b="9525"/>
          <wp:wrapSquare wrapText="bothSides"/>
          <wp:docPr id="7" name="Imagen 7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buj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920">
      <w:rPr>
        <w:rFonts w:ascii="Arial" w:hAnsi="Arial" w:cs="Arial"/>
        <w:b/>
        <w:bCs/>
        <w:lang w:val="es-ES"/>
      </w:rPr>
      <w:t>Manual de Ingresos</w:t>
    </w:r>
  </w:p>
  <w:p w14:paraId="523EAA15" w14:textId="2ABFD414" w:rsidR="00484920" w:rsidRPr="00484920" w:rsidRDefault="00484920" w:rsidP="00484920">
    <w:pPr>
      <w:pStyle w:val="Encabezado"/>
      <w:tabs>
        <w:tab w:val="left" w:pos="2250"/>
      </w:tabs>
      <w:rPr>
        <w:rFonts w:ascii="Arial" w:hAnsi="Arial" w:cs="Arial"/>
        <w:i/>
        <w:iCs/>
        <w:sz w:val="20"/>
        <w:szCs w:val="20"/>
        <w:lang w:val="es-ES"/>
      </w:rPr>
    </w:pPr>
    <w:r w:rsidRPr="00484920">
      <w:rPr>
        <w:rFonts w:ascii="Arial" w:hAnsi="Arial" w:cs="Arial"/>
        <w:i/>
        <w:iCs/>
        <w:sz w:val="18"/>
        <w:szCs w:val="18"/>
        <w:lang w:val="es-ES"/>
      </w:rPr>
      <w:tab/>
    </w:r>
    <w:r w:rsidRPr="00484920">
      <w:rPr>
        <w:rFonts w:ascii="Arial" w:hAnsi="Arial" w:cs="Arial"/>
        <w:i/>
        <w:iCs/>
        <w:sz w:val="18"/>
        <w:szCs w:val="18"/>
        <w:lang w:val="es-ES"/>
      </w:rPr>
      <w:tab/>
    </w:r>
    <w:r w:rsidRPr="00484920">
      <w:rPr>
        <w:rFonts w:ascii="Arial" w:hAnsi="Arial" w:cs="Arial"/>
        <w:i/>
        <w:iCs/>
        <w:sz w:val="18"/>
        <w:szCs w:val="18"/>
        <w:lang w:val="es-ES"/>
      </w:rPr>
      <w:tab/>
    </w:r>
    <w:r w:rsidRPr="00484920">
      <w:rPr>
        <w:rFonts w:ascii="Arial" w:hAnsi="Arial" w:cs="Arial"/>
        <w:i/>
        <w:iCs/>
        <w:sz w:val="20"/>
        <w:szCs w:val="20"/>
        <w:lang w:val="es-ES"/>
      </w:rPr>
      <w:t xml:space="preserve">De la Comisión de Agua Potable, Alcantarillado </w:t>
    </w:r>
  </w:p>
  <w:p w14:paraId="005F3D21" w14:textId="4C57755F" w:rsidR="00484920" w:rsidRPr="00484920" w:rsidRDefault="00484920" w:rsidP="00484920">
    <w:pPr>
      <w:pStyle w:val="Encabezado"/>
      <w:jc w:val="right"/>
      <w:rPr>
        <w:rFonts w:ascii="Arial" w:hAnsi="Arial" w:cs="Arial"/>
        <w:i/>
        <w:iCs/>
        <w:sz w:val="20"/>
        <w:szCs w:val="20"/>
        <w:lang w:val="es-ES"/>
      </w:rPr>
    </w:pPr>
    <w:r w:rsidRPr="00484920">
      <w:rPr>
        <w:rFonts w:ascii="Arial" w:hAnsi="Arial" w:cs="Arial"/>
        <w:i/>
        <w:iCs/>
        <w:sz w:val="20"/>
        <w:szCs w:val="20"/>
        <w:lang w:val="es-ES"/>
      </w:rPr>
      <w:t>y Saneamiento del Municipio de Huichapan Hidalgo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3F0"/>
    <w:multiLevelType w:val="hybridMultilevel"/>
    <w:tmpl w:val="34E0BBB0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B4309"/>
    <w:multiLevelType w:val="hybridMultilevel"/>
    <w:tmpl w:val="BFC8D2B2"/>
    <w:lvl w:ilvl="0" w:tplc="6A0E0846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A6461F"/>
    <w:multiLevelType w:val="hybridMultilevel"/>
    <w:tmpl w:val="6248EAFA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E306C"/>
    <w:multiLevelType w:val="hybridMultilevel"/>
    <w:tmpl w:val="28CEBD58"/>
    <w:lvl w:ilvl="0" w:tplc="6A0E0846">
      <w:start w:val="3"/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8165E7C"/>
    <w:multiLevelType w:val="hybridMultilevel"/>
    <w:tmpl w:val="E59E84A0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E6075"/>
    <w:multiLevelType w:val="hybridMultilevel"/>
    <w:tmpl w:val="5CA24B86"/>
    <w:lvl w:ilvl="0" w:tplc="6A0E0846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D2543C"/>
    <w:multiLevelType w:val="hybridMultilevel"/>
    <w:tmpl w:val="58BCA3C6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0E0846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  <w:b w:val="0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769CF"/>
    <w:multiLevelType w:val="hybridMultilevel"/>
    <w:tmpl w:val="1008495E"/>
    <w:lvl w:ilvl="0" w:tplc="6A0E084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A02B31"/>
    <w:multiLevelType w:val="hybridMultilevel"/>
    <w:tmpl w:val="5914CF76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A302E"/>
    <w:multiLevelType w:val="hybridMultilevel"/>
    <w:tmpl w:val="5F3AA0E6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21926"/>
    <w:multiLevelType w:val="hybridMultilevel"/>
    <w:tmpl w:val="1016776C"/>
    <w:lvl w:ilvl="0" w:tplc="6A0E0846">
      <w:start w:val="3"/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651526E"/>
    <w:multiLevelType w:val="hybridMultilevel"/>
    <w:tmpl w:val="34805D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8076B"/>
    <w:multiLevelType w:val="hybridMultilevel"/>
    <w:tmpl w:val="948A0452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A71C5"/>
    <w:multiLevelType w:val="hybridMultilevel"/>
    <w:tmpl w:val="7228C7CA"/>
    <w:lvl w:ilvl="0" w:tplc="6A0E0846">
      <w:start w:val="3"/>
      <w:numFmt w:val="bullet"/>
      <w:lvlText w:val="-"/>
      <w:lvlJc w:val="left"/>
      <w:pPr>
        <w:ind w:left="1797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4" w15:restartNumberingAfterBreak="0">
    <w:nsid w:val="523C01B5"/>
    <w:multiLevelType w:val="hybridMultilevel"/>
    <w:tmpl w:val="6BD42430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C41006"/>
    <w:multiLevelType w:val="hybridMultilevel"/>
    <w:tmpl w:val="A2949ED0"/>
    <w:lvl w:ilvl="0" w:tplc="080A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6" w15:restartNumberingAfterBreak="0">
    <w:nsid w:val="5C8C234F"/>
    <w:multiLevelType w:val="hybridMultilevel"/>
    <w:tmpl w:val="A0CE73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F2CBC"/>
    <w:multiLevelType w:val="hybridMultilevel"/>
    <w:tmpl w:val="B3BA70E2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56DD1"/>
    <w:multiLevelType w:val="hybridMultilevel"/>
    <w:tmpl w:val="E8C4342E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B2CFA"/>
    <w:multiLevelType w:val="hybridMultilevel"/>
    <w:tmpl w:val="422882B8"/>
    <w:lvl w:ilvl="0" w:tplc="6A0E0846">
      <w:start w:val="3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B782D21"/>
    <w:multiLevelType w:val="hybridMultilevel"/>
    <w:tmpl w:val="E6CCB4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7390A"/>
    <w:multiLevelType w:val="hybridMultilevel"/>
    <w:tmpl w:val="868073D4"/>
    <w:lvl w:ilvl="0" w:tplc="6A0E084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054DD"/>
    <w:multiLevelType w:val="hybridMultilevel"/>
    <w:tmpl w:val="69CE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997F56"/>
    <w:multiLevelType w:val="hybridMultilevel"/>
    <w:tmpl w:val="C8B682D8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79312527"/>
    <w:multiLevelType w:val="hybridMultilevel"/>
    <w:tmpl w:val="FB86F9D8"/>
    <w:lvl w:ilvl="0" w:tplc="6A0E084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447157"/>
    <w:multiLevelType w:val="hybridMultilevel"/>
    <w:tmpl w:val="127EB844"/>
    <w:lvl w:ilvl="0" w:tplc="F89AE0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163D5"/>
    <w:multiLevelType w:val="hybridMultilevel"/>
    <w:tmpl w:val="42261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D1391"/>
    <w:multiLevelType w:val="hybridMultilevel"/>
    <w:tmpl w:val="06A42BDC"/>
    <w:lvl w:ilvl="0" w:tplc="6A0E0846">
      <w:start w:val="3"/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3"/>
  </w:num>
  <w:num w:numId="5">
    <w:abstractNumId w:val="15"/>
  </w:num>
  <w:num w:numId="6">
    <w:abstractNumId w:val="22"/>
  </w:num>
  <w:num w:numId="7">
    <w:abstractNumId w:val="3"/>
  </w:num>
  <w:num w:numId="8">
    <w:abstractNumId w:val="26"/>
  </w:num>
  <w:num w:numId="9">
    <w:abstractNumId w:val="2"/>
  </w:num>
  <w:num w:numId="10">
    <w:abstractNumId w:val="27"/>
  </w:num>
  <w:num w:numId="11">
    <w:abstractNumId w:val="10"/>
  </w:num>
  <w:num w:numId="12">
    <w:abstractNumId w:val="13"/>
  </w:num>
  <w:num w:numId="13">
    <w:abstractNumId w:val="9"/>
  </w:num>
  <w:num w:numId="14">
    <w:abstractNumId w:val="6"/>
  </w:num>
  <w:num w:numId="15">
    <w:abstractNumId w:val="14"/>
  </w:num>
  <w:num w:numId="16">
    <w:abstractNumId w:val="1"/>
  </w:num>
  <w:num w:numId="17">
    <w:abstractNumId w:val="19"/>
  </w:num>
  <w:num w:numId="18">
    <w:abstractNumId w:val="4"/>
  </w:num>
  <w:num w:numId="19">
    <w:abstractNumId w:val="17"/>
  </w:num>
  <w:num w:numId="20">
    <w:abstractNumId w:val="5"/>
  </w:num>
  <w:num w:numId="21">
    <w:abstractNumId w:val="21"/>
  </w:num>
  <w:num w:numId="22">
    <w:abstractNumId w:val="12"/>
  </w:num>
  <w:num w:numId="23">
    <w:abstractNumId w:val="8"/>
  </w:num>
  <w:num w:numId="24">
    <w:abstractNumId w:val="7"/>
  </w:num>
  <w:num w:numId="25">
    <w:abstractNumId w:val="0"/>
  </w:num>
  <w:num w:numId="26">
    <w:abstractNumId w:val="24"/>
  </w:num>
  <w:num w:numId="27">
    <w:abstractNumId w:val="16"/>
  </w:num>
  <w:num w:numId="28">
    <w:abstractNumId w:val="20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910"/>
    <w:rsid w:val="00010560"/>
    <w:rsid w:val="00023652"/>
    <w:rsid w:val="00037441"/>
    <w:rsid w:val="0004069D"/>
    <w:rsid w:val="00047129"/>
    <w:rsid w:val="00054C33"/>
    <w:rsid w:val="00057C7D"/>
    <w:rsid w:val="000B259F"/>
    <w:rsid w:val="000C36B0"/>
    <w:rsid w:val="000E6242"/>
    <w:rsid w:val="000F7B2E"/>
    <w:rsid w:val="000F7BDF"/>
    <w:rsid w:val="00115033"/>
    <w:rsid w:val="00127429"/>
    <w:rsid w:val="00153B13"/>
    <w:rsid w:val="00170DAC"/>
    <w:rsid w:val="001710CF"/>
    <w:rsid w:val="00174326"/>
    <w:rsid w:val="00184221"/>
    <w:rsid w:val="001A6118"/>
    <w:rsid w:val="001B53E7"/>
    <w:rsid w:val="001C4887"/>
    <w:rsid w:val="001D7288"/>
    <w:rsid w:val="0020467D"/>
    <w:rsid w:val="00211613"/>
    <w:rsid w:val="00232EF6"/>
    <w:rsid w:val="002331EB"/>
    <w:rsid w:val="002366F0"/>
    <w:rsid w:val="00262E10"/>
    <w:rsid w:val="00266748"/>
    <w:rsid w:val="00296BA5"/>
    <w:rsid w:val="002A1D40"/>
    <w:rsid w:val="002B6739"/>
    <w:rsid w:val="002E059E"/>
    <w:rsid w:val="002E590A"/>
    <w:rsid w:val="002F26A1"/>
    <w:rsid w:val="00301EF3"/>
    <w:rsid w:val="00307CC8"/>
    <w:rsid w:val="00311CBD"/>
    <w:rsid w:val="003528C2"/>
    <w:rsid w:val="00374636"/>
    <w:rsid w:val="0037596A"/>
    <w:rsid w:val="00382103"/>
    <w:rsid w:val="00387596"/>
    <w:rsid w:val="003D55C4"/>
    <w:rsid w:val="003E2819"/>
    <w:rsid w:val="003F1CEF"/>
    <w:rsid w:val="00411910"/>
    <w:rsid w:val="004146E8"/>
    <w:rsid w:val="00423154"/>
    <w:rsid w:val="0042373E"/>
    <w:rsid w:val="00430360"/>
    <w:rsid w:val="004418FE"/>
    <w:rsid w:val="004523E8"/>
    <w:rsid w:val="004540B6"/>
    <w:rsid w:val="004614A8"/>
    <w:rsid w:val="004672D6"/>
    <w:rsid w:val="0047267C"/>
    <w:rsid w:val="00483C05"/>
    <w:rsid w:val="00484920"/>
    <w:rsid w:val="004A296A"/>
    <w:rsid w:val="004C2706"/>
    <w:rsid w:val="004C6E17"/>
    <w:rsid w:val="004D572F"/>
    <w:rsid w:val="004E7BDC"/>
    <w:rsid w:val="00502D29"/>
    <w:rsid w:val="00512760"/>
    <w:rsid w:val="00521F85"/>
    <w:rsid w:val="00527692"/>
    <w:rsid w:val="0055651E"/>
    <w:rsid w:val="00565ABF"/>
    <w:rsid w:val="00565BA2"/>
    <w:rsid w:val="00567BB1"/>
    <w:rsid w:val="00582692"/>
    <w:rsid w:val="00595EDE"/>
    <w:rsid w:val="00596711"/>
    <w:rsid w:val="005B2993"/>
    <w:rsid w:val="005B3782"/>
    <w:rsid w:val="005B5E7D"/>
    <w:rsid w:val="005D665F"/>
    <w:rsid w:val="005F0273"/>
    <w:rsid w:val="00621955"/>
    <w:rsid w:val="00634BD2"/>
    <w:rsid w:val="00636EC3"/>
    <w:rsid w:val="006608BC"/>
    <w:rsid w:val="00667A5D"/>
    <w:rsid w:val="00684D01"/>
    <w:rsid w:val="00693997"/>
    <w:rsid w:val="006C43B8"/>
    <w:rsid w:val="0070451A"/>
    <w:rsid w:val="00722DAA"/>
    <w:rsid w:val="007242B6"/>
    <w:rsid w:val="00731BDB"/>
    <w:rsid w:val="00773085"/>
    <w:rsid w:val="00792FFB"/>
    <w:rsid w:val="0079361C"/>
    <w:rsid w:val="007A1DFA"/>
    <w:rsid w:val="007A2B4A"/>
    <w:rsid w:val="007A5A74"/>
    <w:rsid w:val="007B72CA"/>
    <w:rsid w:val="007C0FE3"/>
    <w:rsid w:val="007C5BC3"/>
    <w:rsid w:val="007D1A86"/>
    <w:rsid w:val="00804E48"/>
    <w:rsid w:val="00812992"/>
    <w:rsid w:val="00814F35"/>
    <w:rsid w:val="0082536F"/>
    <w:rsid w:val="00830DBB"/>
    <w:rsid w:val="008449E6"/>
    <w:rsid w:val="00863AD2"/>
    <w:rsid w:val="008D79BC"/>
    <w:rsid w:val="008D7A46"/>
    <w:rsid w:val="008F42E6"/>
    <w:rsid w:val="00950F19"/>
    <w:rsid w:val="00957E5F"/>
    <w:rsid w:val="009743C7"/>
    <w:rsid w:val="00976CFE"/>
    <w:rsid w:val="009A5D41"/>
    <w:rsid w:val="009C0C13"/>
    <w:rsid w:val="009D5C5E"/>
    <w:rsid w:val="009E019D"/>
    <w:rsid w:val="009F46BB"/>
    <w:rsid w:val="00A060A8"/>
    <w:rsid w:val="00A17D58"/>
    <w:rsid w:val="00A24BD2"/>
    <w:rsid w:val="00A26E6F"/>
    <w:rsid w:val="00A30047"/>
    <w:rsid w:val="00A30ECE"/>
    <w:rsid w:val="00A578E0"/>
    <w:rsid w:val="00A61B62"/>
    <w:rsid w:val="00A6252A"/>
    <w:rsid w:val="00A62BF8"/>
    <w:rsid w:val="00A766D5"/>
    <w:rsid w:val="00A77E07"/>
    <w:rsid w:val="00AA38FB"/>
    <w:rsid w:val="00AB5FCA"/>
    <w:rsid w:val="00AB6413"/>
    <w:rsid w:val="00AC0A89"/>
    <w:rsid w:val="00AC6BBD"/>
    <w:rsid w:val="00AE4F3C"/>
    <w:rsid w:val="00AE6B53"/>
    <w:rsid w:val="00B20459"/>
    <w:rsid w:val="00B24B65"/>
    <w:rsid w:val="00B4505D"/>
    <w:rsid w:val="00B56DF0"/>
    <w:rsid w:val="00B67865"/>
    <w:rsid w:val="00B770A4"/>
    <w:rsid w:val="00B87AD2"/>
    <w:rsid w:val="00B966ED"/>
    <w:rsid w:val="00BD4396"/>
    <w:rsid w:val="00BD6718"/>
    <w:rsid w:val="00BE3422"/>
    <w:rsid w:val="00BF1F30"/>
    <w:rsid w:val="00BF5D10"/>
    <w:rsid w:val="00C100E1"/>
    <w:rsid w:val="00C1514E"/>
    <w:rsid w:val="00C16CBC"/>
    <w:rsid w:val="00C3441F"/>
    <w:rsid w:val="00C356FA"/>
    <w:rsid w:val="00C436E5"/>
    <w:rsid w:val="00C675CC"/>
    <w:rsid w:val="00C67783"/>
    <w:rsid w:val="00C94097"/>
    <w:rsid w:val="00CA2C15"/>
    <w:rsid w:val="00CB08A6"/>
    <w:rsid w:val="00CC3091"/>
    <w:rsid w:val="00CD5F46"/>
    <w:rsid w:val="00CE66EB"/>
    <w:rsid w:val="00CF75EB"/>
    <w:rsid w:val="00D12E34"/>
    <w:rsid w:val="00D16044"/>
    <w:rsid w:val="00D215C3"/>
    <w:rsid w:val="00D264D1"/>
    <w:rsid w:val="00D43D84"/>
    <w:rsid w:val="00D4754B"/>
    <w:rsid w:val="00D500E1"/>
    <w:rsid w:val="00D96521"/>
    <w:rsid w:val="00DA0510"/>
    <w:rsid w:val="00DB2322"/>
    <w:rsid w:val="00DD6805"/>
    <w:rsid w:val="00DD76C6"/>
    <w:rsid w:val="00DE6EBB"/>
    <w:rsid w:val="00DF20C5"/>
    <w:rsid w:val="00E14B26"/>
    <w:rsid w:val="00E2088E"/>
    <w:rsid w:val="00E42814"/>
    <w:rsid w:val="00E476DD"/>
    <w:rsid w:val="00E75064"/>
    <w:rsid w:val="00E91782"/>
    <w:rsid w:val="00E9408B"/>
    <w:rsid w:val="00E97089"/>
    <w:rsid w:val="00ED4017"/>
    <w:rsid w:val="00ED593C"/>
    <w:rsid w:val="00F14CBA"/>
    <w:rsid w:val="00F24CB6"/>
    <w:rsid w:val="00F47840"/>
    <w:rsid w:val="00F5234C"/>
    <w:rsid w:val="00F5261E"/>
    <w:rsid w:val="00F676E9"/>
    <w:rsid w:val="00F71E29"/>
    <w:rsid w:val="00F95D62"/>
    <w:rsid w:val="00FF2470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D19D4"/>
  <w15:chartTrackingRefBased/>
  <w15:docId w15:val="{B1ED8848-B04A-46DA-82F6-0648746A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BA5"/>
  </w:style>
  <w:style w:type="paragraph" w:styleId="Piedepgina">
    <w:name w:val="footer"/>
    <w:basedOn w:val="Normal"/>
    <w:link w:val="PiedepginaCar"/>
    <w:uiPriority w:val="99"/>
    <w:unhideWhenUsed/>
    <w:rsid w:val="00296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BA5"/>
  </w:style>
  <w:style w:type="table" w:styleId="Tablaconcuadrcula">
    <w:name w:val="Table Grid"/>
    <w:basedOn w:val="Tablanormal"/>
    <w:uiPriority w:val="59"/>
    <w:rsid w:val="0017432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43C7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4754B"/>
    <w:rPr>
      <w:b/>
      <w:bCs/>
    </w:rPr>
  </w:style>
  <w:style w:type="character" w:customStyle="1" w:styleId="nacep">
    <w:name w:val="n_acep"/>
    <w:basedOn w:val="Fuentedeprrafopredeter"/>
    <w:rsid w:val="008D79BC"/>
  </w:style>
  <w:style w:type="character" w:styleId="Hipervnculo">
    <w:name w:val="Hyperlink"/>
    <w:basedOn w:val="Fuentedeprrafopredeter"/>
    <w:uiPriority w:val="99"/>
    <w:unhideWhenUsed/>
    <w:rsid w:val="002E059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66D5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47840"/>
    <w:pPr>
      <w:spacing w:after="0" w:line="240" w:lineRule="auto"/>
      <w:jc w:val="right"/>
    </w:pPr>
    <w:rPr>
      <w:rFonts w:eastAsiaTheme="minorEastAsia"/>
      <w:sz w:val="20"/>
      <w:szCs w:val="20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484920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84920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mailto:areacomercial@caposa.gob.mx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4043</Words>
  <Characters>22238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 DE PRESUPUESTO</dc:creator>
  <cp:keywords/>
  <dc:description/>
  <cp:lastModifiedBy>Caposa Huichapan</cp:lastModifiedBy>
  <cp:revision>7</cp:revision>
  <cp:lastPrinted>2021-12-29T19:00:00Z</cp:lastPrinted>
  <dcterms:created xsi:type="dcterms:W3CDTF">2021-11-18T18:20:00Z</dcterms:created>
  <dcterms:modified xsi:type="dcterms:W3CDTF">2021-12-29T19:02:00Z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1444341708</vt:i4>
  </property>
</Properties>
</file>