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81A7" w14:textId="77777777" w:rsidR="00966DF1" w:rsidRDefault="00966DF1">
      <w:pPr>
        <w:pStyle w:val="Textoindependiente"/>
        <w:spacing w:before="3"/>
        <w:rPr>
          <w:rFonts w:ascii="Times New Roman"/>
          <w:sz w:val="25"/>
        </w:rPr>
      </w:pPr>
    </w:p>
    <w:p w14:paraId="7958C239" w14:textId="77777777" w:rsidR="00966DF1" w:rsidRDefault="0068760A">
      <w:pPr>
        <w:pStyle w:val="Ttulo"/>
        <w:numPr>
          <w:ilvl w:val="0"/>
          <w:numId w:val="2"/>
        </w:numPr>
        <w:tabs>
          <w:tab w:val="left" w:pos="1121"/>
          <w:tab w:val="left" w:pos="1122"/>
        </w:tabs>
        <w:spacing w:before="101"/>
      </w:pPr>
      <w:r>
        <w:t>Archivo</w:t>
      </w:r>
    </w:p>
    <w:p w14:paraId="5D200DC0" w14:textId="77777777" w:rsidR="00966DF1" w:rsidRDefault="00966DF1">
      <w:pPr>
        <w:pStyle w:val="Textoindependiente"/>
        <w:spacing w:before="4"/>
        <w:rPr>
          <w:rFonts w:ascii="Arial"/>
          <w:b/>
          <w:sz w:val="28"/>
        </w:rPr>
      </w:pPr>
    </w:p>
    <w:p w14:paraId="31BC6122" w14:textId="77777777" w:rsidR="00966DF1" w:rsidRDefault="0068760A">
      <w:pPr>
        <w:pStyle w:val="Ttulo"/>
        <w:ind w:firstLine="0"/>
        <w:jc w:val="both"/>
      </w:pP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</w:p>
    <w:p w14:paraId="22E71BC9" w14:textId="77777777" w:rsidR="00966DF1" w:rsidRDefault="0068760A">
      <w:pPr>
        <w:pStyle w:val="Textoindependiente"/>
        <w:spacing w:before="40" w:line="276" w:lineRule="auto"/>
        <w:ind w:left="762" w:right="755"/>
        <w:jc w:val="both"/>
      </w:pPr>
      <w:r>
        <w:t>Establecer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clasificación,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localización,</w:t>
      </w:r>
      <w:r>
        <w:rPr>
          <w:spacing w:val="1"/>
        </w:rPr>
        <w:t xml:space="preserve"> </w:t>
      </w:r>
      <w:r>
        <w:t>transferencia,</w:t>
      </w:r>
      <w:r>
        <w:rPr>
          <w:spacing w:val="1"/>
        </w:rPr>
        <w:t xml:space="preserve"> </w:t>
      </w:r>
      <w:r>
        <w:t>resguardo,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Organismo</w:t>
      </w:r>
      <w:r>
        <w:rPr>
          <w:spacing w:val="11"/>
        </w:rPr>
        <w:t xml:space="preserve"> </w:t>
      </w:r>
      <w:r>
        <w:t>Operador</w:t>
      </w:r>
      <w:r>
        <w:rPr>
          <w:spacing w:val="1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generen,</w:t>
      </w:r>
      <w:r>
        <w:rPr>
          <w:spacing w:val="13"/>
        </w:rPr>
        <w:t xml:space="preserve"> </w:t>
      </w:r>
      <w:r>
        <w:t>obtengan,</w:t>
      </w:r>
      <w:r>
        <w:rPr>
          <w:spacing w:val="14"/>
        </w:rPr>
        <w:t xml:space="preserve"> </w:t>
      </w:r>
      <w:r>
        <w:t>adquieran,</w:t>
      </w:r>
      <w:r>
        <w:rPr>
          <w:spacing w:val="12"/>
        </w:rPr>
        <w:t xml:space="preserve"> </w:t>
      </w:r>
      <w:r>
        <w:t>transformen</w:t>
      </w:r>
      <w:r>
        <w:rPr>
          <w:spacing w:val="-58"/>
        </w:rPr>
        <w:t xml:space="preserve"> </w:t>
      </w:r>
      <w:r>
        <w:t>o conserven por cualquier medio en sus archivos, definiendo la operación de los archivos</w:t>
      </w:r>
      <w:r>
        <w:rPr>
          <w:spacing w:val="1"/>
        </w:rPr>
        <w:t xml:space="preserve"> </w:t>
      </w:r>
      <w:r>
        <w:t>de trámite concentración e histórico, así como de las transferencias de manera controlada</w:t>
      </w:r>
      <w:r>
        <w:rPr>
          <w:spacing w:val="1"/>
        </w:rPr>
        <w:t xml:space="preserve"> </w:t>
      </w:r>
      <w:r>
        <w:t>y sistemática,</w:t>
      </w:r>
      <w:r>
        <w:rPr>
          <w:spacing w:val="2"/>
        </w:rPr>
        <w:t xml:space="preserve"> </w:t>
      </w:r>
      <w:r>
        <w:t>atendiendo al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documental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expedientes.</w:t>
      </w:r>
    </w:p>
    <w:p w14:paraId="1721BDF9" w14:textId="77777777" w:rsidR="00966DF1" w:rsidRDefault="00966DF1">
      <w:pPr>
        <w:pStyle w:val="Textoindependiente"/>
        <w:spacing w:before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040"/>
        <w:gridCol w:w="2268"/>
        <w:gridCol w:w="1843"/>
      </w:tblGrid>
      <w:tr w:rsidR="00966DF1" w14:paraId="04F4A823" w14:textId="77777777">
        <w:trPr>
          <w:trHeight w:val="289"/>
        </w:trPr>
        <w:tc>
          <w:tcPr>
            <w:tcW w:w="1985" w:type="dxa"/>
            <w:tcBorders>
              <w:right w:val="single" w:sz="8" w:space="0" w:color="7E7E7E"/>
            </w:tcBorders>
          </w:tcPr>
          <w:p w14:paraId="0481A5AB" w14:textId="77777777" w:rsidR="00966DF1" w:rsidRDefault="0068760A">
            <w:pPr>
              <w:pStyle w:val="TableParagraph"/>
              <w:ind w:right="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Área:</w:t>
            </w:r>
          </w:p>
        </w:tc>
        <w:tc>
          <w:tcPr>
            <w:tcW w:w="8151" w:type="dxa"/>
            <w:gridSpan w:val="3"/>
            <w:tcBorders>
              <w:left w:val="single" w:sz="8" w:space="0" w:color="7E7E7E"/>
            </w:tcBorders>
          </w:tcPr>
          <w:p w14:paraId="7CBD4B0A" w14:textId="77777777" w:rsidR="00966DF1" w:rsidRDefault="0068760A">
            <w:pPr>
              <w:pStyle w:val="TableParagraph"/>
              <w:ind w:left="2512" w:right="2505"/>
              <w:jc w:val="center"/>
            </w:pPr>
            <w:r>
              <w:t>Administración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 Recursos</w:t>
            </w:r>
          </w:p>
        </w:tc>
      </w:tr>
      <w:tr w:rsidR="00966DF1" w14:paraId="25A68377" w14:textId="77777777">
        <w:trPr>
          <w:trHeight w:val="582"/>
        </w:trPr>
        <w:tc>
          <w:tcPr>
            <w:tcW w:w="1985" w:type="dxa"/>
            <w:tcBorders>
              <w:right w:val="single" w:sz="8" w:space="0" w:color="7E7E7E"/>
            </w:tcBorders>
          </w:tcPr>
          <w:p w14:paraId="38E2F09A" w14:textId="77777777" w:rsidR="00966DF1" w:rsidRDefault="0068760A">
            <w:pPr>
              <w:pStyle w:val="TableParagraph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75350C06" w14:textId="77777777" w:rsidR="00966DF1" w:rsidRDefault="0068760A">
            <w:pPr>
              <w:pStyle w:val="TableParagraph"/>
              <w:spacing w:before="39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  <w:tcBorders>
              <w:left w:val="single" w:sz="8" w:space="0" w:color="7E7E7E"/>
              <w:right w:val="single" w:sz="8" w:space="0" w:color="7E7E7E"/>
            </w:tcBorders>
          </w:tcPr>
          <w:p w14:paraId="0F1B3858" w14:textId="77777777" w:rsidR="00966DF1" w:rsidRDefault="0068760A">
            <w:pPr>
              <w:pStyle w:val="TableParagraph"/>
              <w:spacing w:before="146"/>
              <w:ind w:left="1643" w:right="1602"/>
              <w:jc w:val="center"/>
            </w:pPr>
            <w:r>
              <w:t>Archivo</w:t>
            </w:r>
          </w:p>
        </w:tc>
        <w:tc>
          <w:tcPr>
            <w:tcW w:w="2268" w:type="dxa"/>
            <w:tcBorders>
              <w:left w:val="single" w:sz="8" w:space="0" w:color="7E7E7E"/>
              <w:right w:val="single" w:sz="8" w:space="0" w:color="7E7E7E"/>
            </w:tcBorders>
          </w:tcPr>
          <w:p w14:paraId="224D4CAE" w14:textId="77777777" w:rsidR="00966DF1" w:rsidRDefault="0068760A">
            <w:pPr>
              <w:pStyle w:val="TableParagraph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14:paraId="0A837858" w14:textId="77777777" w:rsidR="00966DF1" w:rsidRDefault="0068760A">
            <w:pPr>
              <w:pStyle w:val="TableParagraph"/>
              <w:spacing w:before="39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administrativa:</w:t>
            </w:r>
          </w:p>
        </w:tc>
        <w:tc>
          <w:tcPr>
            <w:tcW w:w="1843" w:type="dxa"/>
            <w:tcBorders>
              <w:left w:val="single" w:sz="8" w:space="0" w:color="7E7E7E"/>
            </w:tcBorders>
          </w:tcPr>
          <w:p w14:paraId="70AC863B" w14:textId="77777777" w:rsidR="00966DF1" w:rsidRDefault="0068760A">
            <w:pPr>
              <w:pStyle w:val="TableParagraph"/>
              <w:spacing w:before="146"/>
              <w:ind w:left="652" w:right="646"/>
              <w:jc w:val="center"/>
            </w:pPr>
            <w:r>
              <w:t>2921</w:t>
            </w:r>
          </w:p>
        </w:tc>
      </w:tr>
      <w:tr w:rsidR="00966DF1" w14:paraId="162AA3F9" w14:textId="77777777">
        <w:trPr>
          <w:trHeight w:val="311"/>
        </w:trPr>
        <w:tc>
          <w:tcPr>
            <w:tcW w:w="1985" w:type="dxa"/>
          </w:tcPr>
          <w:p w14:paraId="000E33CB" w14:textId="77777777" w:rsidR="00966DF1" w:rsidRDefault="0068760A">
            <w:pPr>
              <w:pStyle w:val="TableParagraph"/>
              <w:spacing w:before="9"/>
              <w:ind w:right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puesto:</w:t>
            </w:r>
          </w:p>
        </w:tc>
        <w:tc>
          <w:tcPr>
            <w:tcW w:w="4040" w:type="dxa"/>
          </w:tcPr>
          <w:p w14:paraId="3BE591C4" w14:textId="77777777" w:rsidR="00966DF1" w:rsidRDefault="0068760A">
            <w:pPr>
              <w:pStyle w:val="TableParagraph"/>
              <w:spacing w:before="9"/>
              <w:ind w:left="1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7115EDAF" w14:textId="77777777" w:rsidR="00966DF1" w:rsidRDefault="0068760A">
            <w:pPr>
              <w:pStyle w:val="TableParagraph"/>
              <w:spacing w:before="9"/>
              <w:ind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funciones: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714C461C" w14:textId="77777777" w:rsidR="00966DF1" w:rsidRDefault="0068760A">
            <w:pPr>
              <w:pStyle w:val="TableParagraph"/>
              <w:spacing w:before="9"/>
              <w:ind w:left="154" w:right="143"/>
              <w:jc w:val="center"/>
            </w:pPr>
            <w:r>
              <w:t>Administrativas</w:t>
            </w:r>
          </w:p>
        </w:tc>
      </w:tr>
      <w:tr w:rsidR="00966DF1" w14:paraId="24D1E9D5" w14:textId="77777777">
        <w:trPr>
          <w:trHeight w:val="870"/>
        </w:trPr>
        <w:tc>
          <w:tcPr>
            <w:tcW w:w="1985" w:type="dxa"/>
          </w:tcPr>
          <w:p w14:paraId="7CE14E69" w14:textId="77777777" w:rsidR="00966DF1" w:rsidRDefault="00966DF1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14:paraId="6A8A12DE" w14:textId="77777777" w:rsidR="00966DF1" w:rsidRDefault="0068760A">
            <w:pPr>
              <w:pStyle w:val="TableParagraph"/>
              <w:ind w:righ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4040" w:type="dxa"/>
          </w:tcPr>
          <w:p w14:paraId="4E02D13F" w14:textId="77777777" w:rsidR="00966DF1" w:rsidRDefault="0068760A">
            <w:pPr>
              <w:pStyle w:val="TableParagraph"/>
              <w:spacing w:line="276" w:lineRule="auto"/>
              <w:ind w:left="177" w:right="170"/>
              <w:jc w:val="center"/>
            </w:pPr>
            <w:r>
              <w:t>Subdirector Administrativo Comercial/</w:t>
            </w:r>
            <w:r>
              <w:rPr>
                <w:spacing w:val="-60"/>
              </w:rPr>
              <w:t xml:space="preserve"> </w:t>
            </w:r>
            <w:r>
              <w:t>Coordinador de</w:t>
            </w:r>
            <w:r>
              <w:rPr>
                <w:spacing w:val="-2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5D224EBA" w14:textId="77777777" w:rsidR="00966DF1" w:rsidRDefault="0068760A">
            <w:pPr>
              <w:pStyle w:val="TableParagraph"/>
              <w:spacing w:line="252" w:lineRule="exact"/>
              <w:ind w:left="175" w:right="170"/>
              <w:jc w:val="center"/>
            </w:pPr>
            <w:r>
              <w:t>Contabilidad</w:t>
            </w:r>
          </w:p>
        </w:tc>
        <w:tc>
          <w:tcPr>
            <w:tcW w:w="2268" w:type="dxa"/>
            <w:tcBorders>
              <w:right w:val="single" w:sz="6" w:space="0" w:color="7E7E7E"/>
            </w:tcBorders>
          </w:tcPr>
          <w:p w14:paraId="0833248B" w14:textId="77777777" w:rsidR="00966DF1" w:rsidRDefault="00966DF1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14:paraId="2D0D9C59" w14:textId="77777777" w:rsidR="00966DF1" w:rsidRDefault="0068760A">
            <w:pPr>
              <w:pStyle w:val="TableParagraph"/>
              <w:ind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Supervisa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a:</w:t>
            </w:r>
          </w:p>
        </w:tc>
        <w:tc>
          <w:tcPr>
            <w:tcW w:w="1843" w:type="dxa"/>
            <w:tcBorders>
              <w:left w:val="single" w:sz="6" w:space="0" w:color="7E7E7E"/>
            </w:tcBorders>
          </w:tcPr>
          <w:p w14:paraId="7E33D07B" w14:textId="77777777" w:rsidR="00966DF1" w:rsidRDefault="0068760A">
            <w:pPr>
              <w:pStyle w:val="TableParagraph"/>
              <w:spacing w:before="144" w:line="278" w:lineRule="auto"/>
              <w:ind w:left="612" w:right="191" w:hanging="399"/>
              <w:jc w:val="left"/>
            </w:pPr>
            <w:r>
              <w:t>Sin personal a</w:t>
            </w:r>
            <w:r>
              <w:rPr>
                <w:spacing w:val="-59"/>
              </w:rPr>
              <w:t xml:space="preserve"> </w:t>
            </w:r>
            <w:r>
              <w:t>cargo.</w:t>
            </w:r>
          </w:p>
        </w:tc>
      </w:tr>
      <w:tr w:rsidR="00966DF1" w14:paraId="56FBC891" w14:textId="77777777">
        <w:trPr>
          <w:trHeight w:val="312"/>
        </w:trPr>
        <w:tc>
          <w:tcPr>
            <w:tcW w:w="10136" w:type="dxa"/>
            <w:gridSpan w:val="4"/>
            <w:shd w:val="clear" w:color="auto" w:fill="BEBEBE"/>
          </w:tcPr>
          <w:p w14:paraId="240460A1" w14:textId="77777777" w:rsidR="00966DF1" w:rsidRDefault="0068760A">
            <w:pPr>
              <w:pStyle w:val="TableParagraph"/>
              <w:spacing w:before="12"/>
              <w:ind w:left="3920" w:right="39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FUNCIONES</w:t>
            </w:r>
          </w:p>
        </w:tc>
      </w:tr>
      <w:tr w:rsidR="00966DF1" w14:paraId="2061CDDC" w14:textId="77777777">
        <w:trPr>
          <w:trHeight w:val="6691"/>
        </w:trPr>
        <w:tc>
          <w:tcPr>
            <w:tcW w:w="10136" w:type="dxa"/>
            <w:gridSpan w:val="4"/>
          </w:tcPr>
          <w:p w14:paraId="144A58D7" w14:textId="77777777" w:rsidR="00966DF1" w:rsidRDefault="00966DF1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14:paraId="033EF4BE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right="54"/>
              <w:jc w:val="both"/>
            </w:pPr>
            <w:r>
              <w:t>Elaborar,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colaboración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responsables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archivos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trámite,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concentración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histórico,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instrumentos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 archivístico</w:t>
            </w:r>
            <w:r>
              <w:rPr>
                <w:spacing w:val="1"/>
              </w:rPr>
              <w:t xml:space="preserve"> </w:t>
            </w:r>
            <w:r>
              <w:t>previstos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"/>
              </w:rPr>
              <w:t xml:space="preserve"> </w:t>
            </w:r>
            <w:r>
              <w:t>General de Archivos para el Estado de Hidalgo, y las disposiciones legales y normativas</w:t>
            </w:r>
            <w:r>
              <w:rPr>
                <w:spacing w:val="1"/>
              </w:rPr>
              <w:t xml:space="preserve"> </w:t>
            </w:r>
            <w:r>
              <w:t>aplicables;</w:t>
            </w:r>
          </w:p>
          <w:p w14:paraId="213FDF30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8" w:lineRule="auto"/>
              <w:ind w:right="58"/>
              <w:jc w:val="both"/>
            </w:pPr>
            <w:r>
              <w:t>Elaborar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específicos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recomendaciones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conservación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archivos,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-2"/>
              </w:rPr>
              <w:t xml:space="preserve"> </w:t>
            </w:r>
            <w:r>
              <w:t>la especialidad del sujeto</w:t>
            </w:r>
            <w:r>
              <w:rPr>
                <w:spacing w:val="-2"/>
              </w:rPr>
              <w:t xml:space="preserve"> </w:t>
            </w:r>
            <w:r>
              <w:t>obligado así</w:t>
            </w:r>
            <w:r>
              <w:rPr>
                <w:spacing w:val="-3"/>
              </w:rPr>
              <w:t xml:space="preserve"> </w:t>
            </w:r>
            <w:r>
              <w:t>lo requiera;</w:t>
            </w:r>
          </w:p>
          <w:p w14:paraId="2A61F6D4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49" w:lineRule="exact"/>
              <w:ind w:hanging="721"/>
              <w:jc w:val="both"/>
            </w:pPr>
            <w:r>
              <w:t>Elaborar y</w:t>
            </w:r>
            <w:r>
              <w:rPr>
                <w:spacing w:val="-3"/>
              </w:rPr>
              <w:t xml:space="preserve"> </w:t>
            </w:r>
            <w:r>
              <w:t>someter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consideración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titular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sujeto</w:t>
            </w:r>
            <w:r>
              <w:rPr>
                <w:spacing w:val="-1"/>
              </w:rPr>
              <w:t xml:space="preserve"> </w:t>
            </w:r>
            <w:r>
              <w:t>obligado,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programa anual;</w:t>
            </w:r>
          </w:p>
          <w:p w14:paraId="0B46EAF3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5" w:line="276" w:lineRule="auto"/>
              <w:ind w:right="58"/>
            </w:pPr>
            <w:r>
              <w:t>Coordinar</w:t>
            </w:r>
            <w:r>
              <w:rPr>
                <w:spacing w:val="50"/>
              </w:rPr>
              <w:t xml:space="preserve"> </w:t>
            </w:r>
            <w:r>
              <w:t>los</w:t>
            </w:r>
            <w:r>
              <w:rPr>
                <w:spacing w:val="47"/>
              </w:rPr>
              <w:t xml:space="preserve"> </w:t>
            </w:r>
            <w:r>
              <w:t>procesos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valoración</w:t>
            </w:r>
            <w:r>
              <w:rPr>
                <w:spacing w:val="49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disposición</w:t>
            </w:r>
            <w:r>
              <w:rPr>
                <w:spacing w:val="49"/>
              </w:rPr>
              <w:t xml:space="preserve"> </w:t>
            </w:r>
            <w:r>
              <w:t>documental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46"/>
              </w:rPr>
              <w:t xml:space="preserve"> </w:t>
            </w:r>
            <w:r>
              <w:t>realicen</w:t>
            </w:r>
            <w:r>
              <w:rPr>
                <w:spacing w:val="49"/>
              </w:rPr>
              <w:t xml:space="preserve"> </w:t>
            </w:r>
            <w:r>
              <w:t>las</w:t>
            </w:r>
            <w:r>
              <w:rPr>
                <w:spacing w:val="48"/>
              </w:rPr>
              <w:t xml:space="preserve"> </w:t>
            </w:r>
            <w:r>
              <w:t>áreas</w:t>
            </w:r>
            <w:r>
              <w:rPr>
                <w:spacing w:val="-58"/>
              </w:rPr>
              <w:t xml:space="preserve"> </w:t>
            </w:r>
            <w:r>
              <w:t>administrativas;</w:t>
            </w:r>
          </w:p>
          <w:p w14:paraId="3AB02E24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line="278" w:lineRule="auto"/>
              <w:ind w:right="55"/>
            </w:pPr>
            <w:r>
              <w:t>Coordinar</w:t>
            </w:r>
            <w:r>
              <w:rPr>
                <w:spacing w:val="8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t>actividades</w:t>
            </w:r>
            <w:r>
              <w:rPr>
                <w:spacing w:val="8"/>
              </w:rPr>
              <w:t xml:space="preserve"> </w:t>
            </w:r>
            <w:r>
              <w:t>destinadas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modernización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automatización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procesos</w:t>
            </w:r>
            <w:r>
              <w:rPr>
                <w:spacing w:val="-58"/>
              </w:rPr>
              <w:t xml:space="preserve"> </w:t>
            </w:r>
            <w:r>
              <w:t>archivísticos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3"/>
              </w:rPr>
              <w:t xml:space="preserve"> </w:t>
            </w:r>
            <w:r>
              <w:t>gestión de</w:t>
            </w:r>
            <w:r>
              <w:rPr>
                <w:spacing w:val="-1"/>
              </w:rPr>
              <w:t xml:space="preserve"> </w:t>
            </w:r>
            <w:r>
              <w:t>documentos electrónicos</w:t>
            </w:r>
            <w:r>
              <w:rPr>
                <w:spacing w:val="-1"/>
              </w:rPr>
              <w:t xml:space="preserve"> </w:t>
            </w:r>
            <w:r>
              <w:t>de las</w:t>
            </w:r>
            <w:r>
              <w:rPr>
                <w:spacing w:val="-1"/>
              </w:rPr>
              <w:t xml:space="preserve"> </w:t>
            </w:r>
            <w:r>
              <w:t>áreas</w:t>
            </w:r>
            <w:r>
              <w:rPr>
                <w:spacing w:val="-2"/>
              </w:rPr>
              <w:t xml:space="preserve"> </w:t>
            </w:r>
            <w:r>
              <w:t>operativas;</w:t>
            </w:r>
          </w:p>
          <w:p w14:paraId="13E6E7F5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line="249" w:lineRule="exact"/>
              <w:ind w:hanging="721"/>
            </w:pPr>
            <w:r>
              <w:t>Brindar asesoría</w:t>
            </w:r>
            <w:r>
              <w:rPr>
                <w:spacing w:val="-3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operación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archivos;</w:t>
            </w:r>
          </w:p>
          <w:p w14:paraId="1C5D636B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49"/>
                <w:tab w:val="left" w:pos="1150"/>
              </w:tabs>
              <w:spacing w:before="37"/>
              <w:ind w:hanging="721"/>
            </w:pPr>
            <w:r>
              <w:t>Elaborar programas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capacitación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documental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administración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archivos;</w:t>
            </w:r>
          </w:p>
          <w:p w14:paraId="45BBC94D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38" w:line="278" w:lineRule="auto"/>
              <w:ind w:right="58"/>
              <w:jc w:val="both"/>
            </w:pPr>
            <w:r>
              <w:t>Coordinar,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áreas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administrativas,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políticas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conservación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 archivos;</w:t>
            </w:r>
          </w:p>
          <w:p w14:paraId="5026691C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right="60"/>
              <w:jc w:val="both"/>
            </w:pPr>
            <w:r>
              <w:t>Coordinar la operación de los archivos de trámite, concentración e histórico, de acuerdo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 normatividad;</w:t>
            </w:r>
          </w:p>
          <w:p w14:paraId="6C9B44B7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line="276" w:lineRule="auto"/>
              <w:ind w:right="57"/>
              <w:jc w:val="both"/>
            </w:pPr>
            <w:r>
              <w:t>Autorizar la transferencia de los archivos cuando un área o unidad del sujeto obligado sea</w:t>
            </w:r>
            <w:r>
              <w:rPr>
                <w:spacing w:val="1"/>
              </w:rPr>
              <w:t xml:space="preserve"> </w:t>
            </w:r>
            <w:r>
              <w:t>sometida a procesos de fusión, escisión, extinción o cambio de adscripción; o cualquier</w:t>
            </w:r>
            <w:r>
              <w:rPr>
                <w:spacing w:val="1"/>
              </w:rPr>
              <w:t xml:space="preserve"> </w:t>
            </w:r>
            <w:r>
              <w:t>modificación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conformidad</w:t>
            </w:r>
            <w:r>
              <w:rPr>
                <w:spacing w:val="-1"/>
              </w:rPr>
              <w:t xml:space="preserve"> </w:t>
            </w:r>
            <w:r>
              <w:t>con las</w:t>
            </w:r>
            <w:r>
              <w:rPr>
                <w:spacing w:val="-2"/>
              </w:rPr>
              <w:t xml:space="preserve"> </w:t>
            </w:r>
            <w:r>
              <w:t>disposiciones</w:t>
            </w:r>
            <w:r>
              <w:rPr>
                <w:spacing w:val="-1"/>
              </w:rPr>
              <w:t xml:space="preserve"> </w:t>
            </w:r>
            <w:r>
              <w:t>legales aplicables;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1BA80FC0" w14:textId="77777777" w:rsidR="00966DF1" w:rsidRDefault="0068760A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ind w:hanging="721"/>
              <w:jc w:val="both"/>
            </w:pPr>
            <w:r>
              <w:t>Las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establezcan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15"/>
              </w:rPr>
              <w:t xml:space="preserve"> </w:t>
            </w:r>
            <w:r>
              <w:t>demás</w:t>
            </w:r>
            <w:r>
              <w:rPr>
                <w:spacing w:val="16"/>
              </w:rPr>
              <w:t xml:space="preserve"> </w:t>
            </w:r>
            <w:r>
              <w:t>disposiciones</w:t>
            </w:r>
            <w:r>
              <w:rPr>
                <w:spacing w:val="16"/>
              </w:rPr>
              <w:t xml:space="preserve"> </w:t>
            </w:r>
            <w:r>
              <w:t>legales</w:t>
            </w:r>
            <w:r>
              <w:rPr>
                <w:spacing w:val="17"/>
              </w:rPr>
              <w:t xml:space="preserve"> </w:t>
            </w:r>
            <w:r>
              <w:t>aplicables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normatividad</w:t>
            </w:r>
            <w:r>
              <w:rPr>
                <w:spacing w:val="17"/>
              </w:rPr>
              <w:t xml:space="preserve"> </w:t>
            </w:r>
            <w:r>
              <w:t>interna</w:t>
            </w:r>
          </w:p>
          <w:p w14:paraId="1971088D" w14:textId="77777777" w:rsidR="00966DF1" w:rsidRDefault="0068760A">
            <w:pPr>
              <w:pStyle w:val="TableParagraph"/>
              <w:spacing w:before="33"/>
              <w:ind w:left="1149"/>
              <w:jc w:val="bot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sujeto</w:t>
            </w:r>
            <w:r>
              <w:rPr>
                <w:spacing w:val="-1"/>
              </w:rPr>
              <w:t xml:space="preserve"> </w:t>
            </w:r>
            <w:r>
              <w:t>obligado.</w:t>
            </w:r>
          </w:p>
        </w:tc>
      </w:tr>
      <w:tr w:rsidR="00966DF1" w14:paraId="586B9561" w14:textId="77777777">
        <w:trPr>
          <w:trHeight w:val="311"/>
        </w:trPr>
        <w:tc>
          <w:tcPr>
            <w:tcW w:w="10136" w:type="dxa"/>
            <w:gridSpan w:val="4"/>
            <w:shd w:val="clear" w:color="auto" w:fill="BEBEBE"/>
          </w:tcPr>
          <w:p w14:paraId="63233315" w14:textId="77777777" w:rsidR="00966DF1" w:rsidRDefault="0068760A">
            <w:pPr>
              <w:pStyle w:val="TableParagraph"/>
              <w:spacing w:before="12"/>
              <w:ind w:left="3924" w:right="39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 DEL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PUESTO</w:t>
            </w:r>
          </w:p>
        </w:tc>
      </w:tr>
    </w:tbl>
    <w:p w14:paraId="324E8188" w14:textId="77777777" w:rsidR="00966DF1" w:rsidRDefault="00966DF1">
      <w:pPr>
        <w:jc w:val="center"/>
        <w:rPr>
          <w:rFonts w:ascii="Arial"/>
        </w:rPr>
        <w:sectPr w:rsidR="00966DF1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515" w:footer="751" w:gutter="0"/>
          <w:pgNumType w:start="29"/>
          <w:cols w:space="720"/>
        </w:sectPr>
      </w:pPr>
    </w:p>
    <w:p w14:paraId="08CC0957" w14:textId="77777777" w:rsidR="00966DF1" w:rsidRDefault="00966DF1">
      <w:pPr>
        <w:pStyle w:val="Textoindependiente"/>
        <w:spacing w:before="7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5"/>
      </w:tblGrid>
      <w:tr w:rsidR="00966DF1" w14:paraId="550E08B3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68EF44C" w14:textId="77777777" w:rsidR="00966DF1" w:rsidRDefault="0068760A">
            <w:pPr>
              <w:pStyle w:val="TableParagraph"/>
              <w:spacing w:before="2"/>
              <w:ind w:right="52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053EC91A" w14:textId="77777777" w:rsidR="00966DF1" w:rsidRDefault="0068760A">
            <w:pPr>
              <w:pStyle w:val="TableParagraph"/>
              <w:spacing w:before="37"/>
              <w:ind w:right="51"/>
            </w:pPr>
            <w:r>
              <w:t>escolaridad: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4B5947B" w14:textId="77777777" w:rsidR="00966DF1" w:rsidRDefault="0068760A">
            <w:pPr>
              <w:pStyle w:val="TableParagraph"/>
              <w:spacing w:before="146"/>
              <w:ind w:left="66"/>
              <w:jc w:val="left"/>
            </w:pPr>
            <w:r>
              <w:t>Licenciatura</w:t>
            </w:r>
            <w:r>
              <w:rPr>
                <w:spacing w:val="-2"/>
              </w:rPr>
              <w:t xml:space="preserve"> </w:t>
            </w:r>
            <w:r>
              <w:t>archivística</w:t>
            </w:r>
            <w:r>
              <w:rPr>
                <w:spacing w:val="-4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afines.</w:t>
            </w:r>
          </w:p>
        </w:tc>
      </w:tr>
      <w:tr w:rsidR="00966DF1" w14:paraId="498B8A5A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1670A8F3" w14:textId="77777777" w:rsidR="00966DF1" w:rsidRDefault="0068760A">
            <w:pPr>
              <w:pStyle w:val="TableParagraph"/>
              <w:ind w:right="52"/>
            </w:pPr>
            <w:r>
              <w:t>Conocimientos</w:t>
            </w:r>
          </w:p>
          <w:p w14:paraId="7B0E37A8" w14:textId="77777777" w:rsidR="00966DF1" w:rsidRDefault="0068760A">
            <w:pPr>
              <w:pStyle w:val="TableParagraph"/>
              <w:spacing w:before="37"/>
              <w:ind w:right="53"/>
            </w:pPr>
            <w:r>
              <w:t>específicos: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B7A2FE0" w14:textId="77777777" w:rsidR="00966DF1" w:rsidRDefault="0068760A">
            <w:pPr>
              <w:pStyle w:val="TableParagraph"/>
              <w:spacing w:before="146"/>
              <w:ind w:left="66"/>
              <w:jc w:val="left"/>
            </w:pPr>
            <w:r>
              <w:t>Utilización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equipo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cómputo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paquetería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ofimática (Microsoft</w:t>
            </w:r>
            <w:r>
              <w:rPr>
                <w:spacing w:val="-2"/>
              </w:rPr>
              <w:t xml:space="preserve"> </w:t>
            </w:r>
            <w:r>
              <w:t>Office)</w:t>
            </w:r>
          </w:p>
        </w:tc>
      </w:tr>
      <w:tr w:rsidR="00966DF1" w14:paraId="0A731495" w14:textId="77777777">
        <w:trPr>
          <w:trHeight w:val="580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94780C8" w14:textId="77777777" w:rsidR="00966DF1" w:rsidRDefault="0068760A">
            <w:pPr>
              <w:pStyle w:val="TableParagraph"/>
              <w:ind w:right="54"/>
            </w:pPr>
            <w:r>
              <w:t>Habilidades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17242338" w14:textId="77777777" w:rsidR="00966DF1" w:rsidRDefault="0068760A">
            <w:pPr>
              <w:pStyle w:val="TableParagraph"/>
              <w:spacing w:before="37"/>
              <w:ind w:right="51"/>
            </w:pPr>
            <w:r>
              <w:t>destrezas: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6067D569" w14:textId="77777777" w:rsidR="00966DF1" w:rsidRDefault="0068760A">
            <w:pPr>
              <w:pStyle w:val="TableParagraph"/>
              <w:spacing w:before="144"/>
              <w:ind w:left="66"/>
              <w:jc w:val="left"/>
            </w:pP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equipo,</w:t>
            </w:r>
            <w:r>
              <w:rPr>
                <w:spacing w:val="-4"/>
              </w:rPr>
              <w:t xml:space="preserve"> </w:t>
            </w:r>
            <w:r>
              <w:t>tolerancia</w:t>
            </w:r>
            <w:r>
              <w:rPr>
                <w:spacing w:val="-1"/>
              </w:rPr>
              <w:t xml:space="preserve"> </w:t>
            </w:r>
            <w:r>
              <w:t>a la</w:t>
            </w:r>
            <w:r>
              <w:rPr>
                <w:spacing w:val="-1"/>
              </w:rPr>
              <w:t xml:space="preserve"> </w:t>
            </w:r>
            <w:r>
              <w:t>presión.</w:t>
            </w:r>
          </w:p>
        </w:tc>
      </w:tr>
      <w:tr w:rsidR="00966DF1" w14:paraId="213BA530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7BE96022" w14:textId="77777777" w:rsidR="00966DF1" w:rsidRDefault="0068760A">
            <w:pPr>
              <w:pStyle w:val="TableParagraph"/>
              <w:spacing w:before="146"/>
              <w:ind w:right="50"/>
            </w:pPr>
            <w:r>
              <w:t>Aptitudes: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319E78C" w14:textId="77777777" w:rsidR="00966DF1" w:rsidRDefault="0068760A">
            <w:pPr>
              <w:pStyle w:val="TableParagraph"/>
              <w:ind w:left="66"/>
              <w:jc w:val="left"/>
            </w:pPr>
            <w:r>
              <w:t>Responsabilidad,</w:t>
            </w:r>
            <w:r>
              <w:rPr>
                <w:spacing w:val="-3"/>
              </w:rPr>
              <w:t xml:space="preserve"> </w:t>
            </w:r>
            <w:r>
              <w:t>integridad,</w:t>
            </w:r>
            <w:r>
              <w:rPr>
                <w:spacing w:val="-2"/>
              </w:rPr>
              <w:t xml:space="preserve"> </w:t>
            </w:r>
            <w:r>
              <w:t>honestidad,</w:t>
            </w:r>
            <w:r>
              <w:rPr>
                <w:spacing w:val="-4"/>
              </w:rPr>
              <w:t xml:space="preserve"> </w:t>
            </w:r>
            <w:r>
              <w:t>discreción,</w:t>
            </w:r>
            <w:r>
              <w:rPr>
                <w:spacing w:val="-1"/>
              </w:rPr>
              <w:t xml:space="preserve"> </w:t>
            </w:r>
            <w:r>
              <w:t>disposición,</w:t>
            </w:r>
            <w:r>
              <w:rPr>
                <w:spacing w:val="-5"/>
              </w:rPr>
              <w:t xml:space="preserve"> </w:t>
            </w:r>
            <w:r>
              <w:t>actitud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53D4AE9D" w14:textId="77777777" w:rsidR="00966DF1" w:rsidRDefault="0068760A">
            <w:pPr>
              <w:pStyle w:val="TableParagraph"/>
              <w:spacing w:before="39"/>
              <w:ind w:left="66"/>
              <w:jc w:val="left"/>
            </w:pPr>
            <w:r>
              <w:t>servicio.</w:t>
            </w:r>
          </w:p>
        </w:tc>
      </w:tr>
      <w:tr w:rsidR="00966DF1" w14:paraId="5AC604B4" w14:textId="77777777">
        <w:trPr>
          <w:trHeight w:val="31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83CE859" w14:textId="77777777" w:rsidR="00966DF1" w:rsidRDefault="0068760A">
            <w:pPr>
              <w:pStyle w:val="TableParagraph"/>
              <w:spacing w:before="9"/>
              <w:ind w:right="51"/>
            </w:pPr>
            <w:r>
              <w:t>Experiencia: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23AA63DE" w14:textId="77777777" w:rsidR="00966DF1" w:rsidRDefault="0068760A">
            <w:pPr>
              <w:pStyle w:val="TableParagraph"/>
              <w:spacing w:before="9"/>
              <w:ind w:left="66"/>
              <w:jc w:val="left"/>
            </w:pPr>
            <w:r>
              <w:t>Mínima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materia.</w:t>
            </w:r>
          </w:p>
        </w:tc>
      </w:tr>
      <w:tr w:rsidR="00966DF1" w14:paraId="54DF0D82" w14:textId="77777777">
        <w:trPr>
          <w:trHeight w:val="309"/>
        </w:trPr>
        <w:tc>
          <w:tcPr>
            <w:tcW w:w="10137" w:type="dxa"/>
            <w:gridSpan w:val="2"/>
            <w:shd w:val="clear" w:color="auto" w:fill="BEBEBE"/>
          </w:tcPr>
          <w:p w14:paraId="79AF4B0C" w14:textId="77777777" w:rsidR="00966DF1" w:rsidRDefault="0068760A">
            <w:pPr>
              <w:pStyle w:val="TableParagraph"/>
              <w:spacing w:before="9"/>
              <w:ind w:left="3837" w:right="38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RESPONSABILIDADES</w:t>
            </w:r>
          </w:p>
        </w:tc>
      </w:tr>
      <w:tr w:rsidR="00966DF1" w14:paraId="11B5DF0F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C1621B3" w14:textId="77777777" w:rsidR="00966DF1" w:rsidRDefault="0068760A">
            <w:pPr>
              <w:pStyle w:val="TableParagraph"/>
              <w:spacing w:before="2"/>
              <w:ind w:right="53"/>
            </w:pPr>
            <w:r>
              <w:t>Por</w:t>
            </w:r>
            <w:r>
              <w:rPr>
                <w:spacing w:val="-2"/>
              </w:rPr>
              <w:t xml:space="preserve"> </w:t>
            </w:r>
            <w:r>
              <w:t>importancia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481791F7" w14:textId="77777777" w:rsidR="00966DF1" w:rsidRDefault="0068760A">
            <w:pPr>
              <w:pStyle w:val="TableParagraph"/>
              <w:spacing w:before="37"/>
              <w:ind w:right="5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función: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4B478493" w14:textId="77777777" w:rsidR="00966DF1" w:rsidRDefault="0068760A">
            <w:pPr>
              <w:pStyle w:val="TableParagraph"/>
              <w:spacing w:before="146"/>
              <w:ind w:left="66"/>
              <w:jc w:val="left"/>
            </w:pPr>
            <w:r>
              <w:t>Media.</w:t>
            </w:r>
          </w:p>
        </w:tc>
      </w:tr>
      <w:tr w:rsidR="00966DF1" w14:paraId="39A18DA7" w14:textId="77777777">
        <w:trPr>
          <w:trHeight w:val="582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93B0C42" w14:textId="77777777" w:rsidR="00966DF1" w:rsidRDefault="0068760A">
            <w:pPr>
              <w:pStyle w:val="TableParagraph"/>
              <w:ind w:right="50"/>
            </w:pPr>
            <w:r>
              <w:t>Personal a</w:t>
            </w:r>
            <w:r>
              <w:rPr>
                <w:spacing w:val="2"/>
              </w:rPr>
              <w:t xml:space="preserve"> </w:t>
            </w:r>
            <w:r>
              <w:t>su</w:t>
            </w:r>
          </w:p>
          <w:p w14:paraId="3951F03B" w14:textId="77777777" w:rsidR="00966DF1" w:rsidRDefault="0068760A">
            <w:pPr>
              <w:pStyle w:val="TableParagraph"/>
              <w:spacing w:before="37"/>
              <w:ind w:right="51"/>
            </w:pPr>
            <w:r>
              <w:t>cargo: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1779E060" w14:textId="77777777" w:rsidR="00966DF1" w:rsidRDefault="0068760A">
            <w:pPr>
              <w:pStyle w:val="TableParagraph"/>
              <w:spacing w:before="146"/>
              <w:ind w:left="66"/>
              <w:jc w:val="left"/>
            </w:pPr>
            <w:r>
              <w:t>Ninguno</w:t>
            </w:r>
          </w:p>
        </w:tc>
      </w:tr>
      <w:tr w:rsidR="00966DF1" w14:paraId="60AE4A6B" w14:textId="77777777">
        <w:trPr>
          <w:trHeight w:val="311"/>
        </w:trPr>
        <w:tc>
          <w:tcPr>
            <w:tcW w:w="2122" w:type="dxa"/>
            <w:tcBorders>
              <w:right w:val="single" w:sz="8" w:space="0" w:color="7E7E7E"/>
            </w:tcBorders>
          </w:tcPr>
          <w:p w14:paraId="05C42427" w14:textId="77777777" w:rsidR="00966DF1" w:rsidRDefault="0068760A">
            <w:pPr>
              <w:pStyle w:val="TableParagraph"/>
              <w:spacing w:before="9"/>
              <w:ind w:right="51"/>
            </w:pPr>
            <w:r>
              <w:t>Económica:</w:t>
            </w:r>
          </w:p>
        </w:tc>
        <w:tc>
          <w:tcPr>
            <w:tcW w:w="8015" w:type="dxa"/>
            <w:tcBorders>
              <w:left w:val="single" w:sz="8" w:space="0" w:color="7E7E7E"/>
            </w:tcBorders>
          </w:tcPr>
          <w:p w14:paraId="50AB8F89" w14:textId="77777777" w:rsidR="00966DF1" w:rsidRDefault="0068760A">
            <w:pPr>
              <w:pStyle w:val="TableParagraph"/>
              <w:spacing w:before="9"/>
              <w:ind w:left="66"/>
              <w:jc w:val="left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resguardo</w:t>
            </w:r>
          </w:p>
        </w:tc>
      </w:tr>
    </w:tbl>
    <w:p w14:paraId="1969C7EF" w14:textId="77777777" w:rsidR="0068760A" w:rsidRDefault="0068760A"/>
    <w:sectPr w:rsidR="00000000">
      <w:pgSz w:w="12240" w:h="15840"/>
      <w:pgMar w:top="1560" w:right="940" w:bottom="940" w:left="940" w:header="515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64A8" w14:textId="77777777" w:rsidR="0068760A" w:rsidRDefault="0068760A">
      <w:r>
        <w:separator/>
      </w:r>
    </w:p>
  </w:endnote>
  <w:endnote w:type="continuationSeparator" w:id="0">
    <w:p w14:paraId="2C69A445" w14:textId="77777777" w:rsidR="0068760A" w:rsidRDefault="0068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1ACE" w14:textId="2BE390F2" w:rsidR="00966DF1" w:rsidRDefault="006876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58F8F42" wp14:editId="174E24B9">
              <wp:simplePos x="0" y="0"/>
              <wp:positionH relativeFrom="page">
                <wp:posOffset>6214110</wp:posOffset>
              </wp:positionH>
              <wp:positionV relativeFrom="page">
                <wp:posOffset>9441815</wp:posOffset>
              </wp:positionV>
              <wp:extent cx="518795" cy="182245"/>
              <wp:effectExtent l="0" t="0" r="0" b="0"/>
              <wp:wrapNone/>
              <wp:docPr id="13167191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F8161" w14:textId="77777777" w:rsidR="00966DF1" w:rsidRDefault="0068760A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F8F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3pt;margin-top:743.45pt;width:40.85pt;height:14.3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" filled="f" stroked="f">
              <v:textbox inset="0,0,0,0">
                <w:txbxContent>
                  <w:p w14:paraId="531F8161" w14:textId="77777777" w:rsidR="00966DF1" w:rsidRDefault="0068760A">
                    <w:pPr>
                      <w:pStyle w:val="Textoindependiente"/>
                      <w:spacing w:before="13"/>
                      <w:ind w:left="20"/>
                    </w:pPr>
                    <w:r>
                      <w:t>pág.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2712" w14:textId="77777777" w:rsidR="0068760A" w:rsidRDefault="0068760A">
      <w:r>
        <w:separator/>
      </w:r>
    </w:p>
  </w:footnote>
  <w:footnote w:type="continuationSeparator" w:id="0">
    <w:p w14:paraId="0C974E27" w14:textId="77777777" w:rsidR="0068760A" w:rsidRDefault="0068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18A4" w14:textId="561B51B7" w:rsidR="00966DF1" w:rsidRDefault="0068760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856" behindDoc="1" locked="0" layoutInCell="1" allowOverlap="1" wp14:anchorId="25FFA284" wp14:editId="5B0A561A">
          <wp:simplePos x="0" y="0"/>
          <wp:positionH relativeFrom="page">
            <wp:posOffset>805426</wp:posOffset>
          </wp:positionH>
          <wp:positionV relativeFrom="page">
            <wp:posOffset>326825</wp:posOffset>
          </wp:positionV>
          <wp:extent cx="1665746" cy="643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5746" cy="64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36960D78" wp14:editId="718D55A3">
              <wp:simplePos x="0" y="0"/>
              <wp:positionH relativeFrom="page">
                <wp:posOffset>3771900</wp:posOffset>
              </wp:positionH>
              <wp:positionV relativeFrom="page">
                <wp:posOffset>441325</wp:posOffset>
              </wp:positionV>
              <wp:extent cx="2933700" cy="473710"/>
              <wp:effectExtent l="0" t="0" r="0" b="0"/>
              <wp:wrapNone/>
              <wp:docPr id="12896787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7A892" w14:textId="77777777" w:rsidR="00966DF1" w:rsidRDefault="0068760A">
                          <w:pPr>
                            <w:spacing w:before="13" w:line="25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Manual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404040"/>
                            </w:rPr>
                            <w:t>Organización</w:t>
                          </w:r>
                        </w:p>
                        <w:p w14:paraId="0C8AE1D4" w14:textId="77777777" w:rsidR="00966DF1" w:rsidRDefault="0068760A">
                          <w:pPr>
                            <w:ind w:left="20" w:right="21" w:firstLine="379"/>
                            <w:jc w:val="right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Agua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Potable,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Alcantarillado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Saneamiento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Municipio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Huichapan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04040"/>
                              <w:sz w:val="20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60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34.75pt;width:231pt;height:37.3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" filled="f" stroked="f">
              <v:textbox inset="0,0,0,0">
                <w:txbxContent>
                  <w:p w14:paraId="5F77A892" w14:textId="77777777" w:rsidR="00966DF1" w:rsidRDefault="0068760A">
                    <w:pPr>
                      <w:spacing w:before="13" w:line="252" w:lineRule="exact"/>
                      <w:ind w:right="18"/>
                      <w:jc w:val="right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Manual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404040"/>
                      </w:rPr>
                      <w:t>Organización</w:t>
                    </w:r>
                  </w:p>
                  <w:p w14:paraId="0C8AE1D4" w14:textId="77777777" w:rsidR="00966DF1" w:rsidRDefault="0068760A">
                    <w:pPr>
                      <w:ind w:left="20" w:right="21" w:firstLine="379"/>
                      <w:jc w:val="righ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Agua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Potable,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Alcantarillado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Saneamiento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del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Municipio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Huichapan</w:t>
                    </w:r>
                    <w:r>
                      <w:rPr>
                        <w:rFonts w:ascii="Arial" w:hAnsi="Arial"/>
                        <w:i/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04040"/>
                        <w:sz w:val="20"/>
                      </w:rPr>
                      <w:t>Hidalgo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225FF"/>
    <w:multiLevelType w:val="hybridMultilevel"/>
    <w:tmpl w:val="B82C0A9A"/>
    <w:lvl w:ilvl="0" w:tplc="29D07236">
      <w:start w:val="1"/>
      <w:numFmt w:val="upperRoman"/>
      <w:lvlText w:val="%1."/>
      <w:lvlJc w:val="left"/>
      <w:pPr>
        <w:ind w:left="1149" w:hanging="72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114776E">
      <w:numFmt w:val="bullet"/>
      <w:lvlText w:val="•"/>
      <w:lvlJc w:val="left"/>
      <w:pPr>
        <w:ind w:left="2038" w:hanging="720"/>
      </w:pPr>
      <w:rPr>
        <w:rFonts w:hint="default"/>
        <w:lang w:val="es-ES" w:eastAsia="en-US" w:bidi="ar-SA"/>
      </w:rPr>
    </w:lvl>
    <w:lvl w:ilvl="2" w:tplc="19321388">
      <w:numFmt w:val="bullet"/>
      <w:lvlText w:val="•"/>
      <w:lvlJc w:val="left"/>
      <w:pPr>
        <w:ind w:left="2937" w:hanging="720"/>
      </w:pPr>
      <w:rPr>
        <w:rFonts w:hint="default"/>
        <w:lang w:val="es-ES" w:eastAsia="en-US" w:bidi="ar-SA"/>
      </w:rPr>
    </w:lvl>
    <w:lvl w:ilvl="3" w:tplc="BB764B46">
      <w:numFmt w:val="bullet"/>
      <w:lvlText w:val="•"/>
      <w:lvlJc w:val="left"/>
      <w:pPr>
        <w:ind w:left="3835" w:hanging="720"/>
      </w:pPr>
      <w:rPr>
        <w:rFonts w:hint="default"/>
        <w:lang w:val="es-ES" w:eastAsia="en-US" w:bidi="ar-SA"/>
      </w:rPr>
    </w:lvl>
    <w:lvl w:ilvl="4" w:tplc="1618F432">
      <w:numFmt w:val="bullet"/>
      <w:lvlText w:val="•"/>
      <w:lvlJc w:val="left"/>
      <w:pPr>
        <w:ind w:left="4734" w:hanging="720"/>
      </w:pPr>
      <w:rPr>
        <w:rFonts w:hint="default"/>
        <w:lang w:val="es-ES" w:eastAsia="en-US" w:bidi="ar-SA"/>
      </w:rPr>
    </w:lvl>
    <w:lvl w:ilvl="5" w:tplc="CB0E6594">
      <w:numFmt w:val="bullet"/>
      <w:lvlText w:val="•"/>
      <w:lvlJc w:val="left"/>
      <w:pPr>
        <w:ind w:left="5633" w:hanging="720"/>
      </w:pPr>
      <w:rPr>
        <w:rFonts w:hint="default"/>
        <w:lang w:val="es-ES" w:eastAsia="en-US" w:bidi="ar-SA"/>
      </w:rPr>
    </w:lvl>
    <w:lvl w:ilvl="6" w:tplc="55ECBB16">
      <w:numFmt w:val="bullet"/>
      <w:lvlText w:val="•"/>
      <w:lvlJc w:val="left"/>
      <w:pPr>
        <w:ind w:left="6531" w:hanging="720"/>
      </w:pPr>
      <w:rPr>
        <w:rFonts w:hint="default"/>
        <w:lang w:val="es-ES" w:eastAsia="en-US" w:bidi="ar-SA"/>
      </w:rPr>
    </w:lvl>
    <w:lvl w:ilvl="7" w:tplc="C1381078">
      <w:numFmt w:val="bullet"/>
      <w:lvlText w:val="•"/>
      <w:lvlJc w:val="left"/>
      <w:pPr>
        <w:ind w:left="7430" w:hanging="720"/>
      </w:pPr>
      <w:rPr>
        <w:rFonts w:hint="default"/>
        <w:lang w:val="es-ES" w:eastAsia="en-US" w:bidi="ar-SA"/>
      </w:rPr>
    </w:lvl>
    <w:lvl w:ilvl="8" w:tplc="48D44D02">
      <w:numFmt w:val="bullet"/>
      <w:lvlText w:val="•"/>
      <w:lvlJc w:val="left"/>
      <w:pPr>
        <w:ind w:left="8328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E957483"/>
    <w:multiLevelType w:val="hybridMultilevel"/>
    <w:tmpl w:val="2926DD5C"/>
    <w:lvl w:ilvl="0" w:tplc="9F9CB66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2242698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F06ADCC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64DCCD08">
      <w:numFmt w:val="bullet"/>
      <w:lvlText w:val="•"/>
      <w:lvlJc w:val="left"/>
      <w:pPr>
        <w:ind w:left="3892" w:hanging="360"/>
      </w:pPr>
      <w:rPr>
        <w:rFonts w:hint="default"/>
        <w:lang w:val="es-ES" w:eastAsia="en-US" w:bidi="ar-SA"/>
      </w:rPr>
    </w:lvl>
    <w:lvl w:ilvl="4" w:tplc="43CC4FB2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B1AC7FE8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6AE8CAE4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7" w:tplc="2FE244BC"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 w:tplc="43E05DF4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num w:numId="1" w16cid:durableId="866410601">
    <w:abstractNumId w:val="0"/>
  </w:num>
  <w:num w:numId="2" w16cid:durableId="194664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1"/>
    <w:rsid w:val="0068760A"/>
    <w:rsid w:val="009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5E002"/>
  <w15:docId w15:val="{E11423EB-AD88-4F05-86D0-D844616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62" w:hanging="360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01"/>
      <w:ind w:left="11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2024-01-22T15:22:00Z</dcterms:created>
  <dcterms:modified xsi:type="dcterms:W3CDTF">2024-01-22T15:22:00Z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2022-01-13T00:00:00Z</vt:filetime>
  </property>
</Properties>
</file>