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55991" w14:textId="77777777" w:rsidR="0085470C" w:rsidRDefault="0085470C">
      <w:pPr>
        <w:pStyle w:val="Textoindependiente"/>
        <w:spacing w:before="3"/>
        <w:rPr>
          <w:rFonts w:ascii="Times New Roman"/>
          <w:sz w:val="25"/>
        </w:rPr>
      </w:pPr>
    </w:p>
    <w:p w14:paraId="4919D8E1" w14:textId="77777777" w:rsidR="0085470C" w:rsidRDefault="008D7FC3">
      <w:pPr>
        <w:pStyle w:val="Ttulo"/>
        <w:numPr>
          <w:ilvl w:val="0"/>
          <w:numId w:val="2"/>
        </w:numPr>
        <w:tabs>
          <w:tab w:val="left" w:pos="1121"/>
          <w:tab w:val="left" w:pos="1122"/>
        </w:tabs>
        <w:spacing w:before="101"/>
      </w:pPr>
      <w:r>
        <w:t>Coordinador</w:t>
      </w:r>
      <w:r>
        <w:rPr>
          <w:spacing w:val="-3"/>
        </w:rPr>
        <w:t xml:space="preserve"> </w:t>
      </w:r>
      <w:r>
        <w:t>(a)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Presupuesto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Contabilidad</w:t>
      </w:r>
    </w:p>
    <w:p w14:paraId="7FA21B55" w14:textId="77777777" w:rsidR="0085470C" w:rsidRDefault="0085470C">
      <w:pPr>
        <w:pStyle w:val="Textoindependiente"/>
        <w:spacing w:before="4"/>
        <w:rPr>
          <w:rFonts w:ascii="Arial"/>
          <w:b/>
          <w:sz w:val="28"/>
        </w:rPr>
      </w:pPr>
    </w:p>
    <w:p w14:paraId="08FF85CA" w14:textId="77777777" w:rsidR="0085470C" w:rsidRDefault="008D7FC3">
      <w:pPr>
        <w:pStyle w:val="Ttulo"/>
        <w:ind w:firstLine="0"/>
        <w:jc w:val="both"/>
      </w:pPr>
      <w:r>
        <w:t>Objetivo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puesto</w:t>
      </w:r>
    </w:p>
    <w:p w14:paraId="4DBC5E3D" w14:textId="77777777" w:rsidR="0085470C" w:rsidRDefault="008D7FC3">
      <w:pPr>
        <w:pStyle w:val="Textoindependiente"/>
        <w:spacing w:before="40" w:line="276" w:lineRule="auto"/>
        <w:ind w:left="762" w:right="754"/>
        <w:jc w:val="both"/>
      </w:pPr>
      <w:r>
        <w:t>Participar en la</w:t>
      </w:r>
      <w:r>
        <w:rPr>
          <w:spacing w:val="1"/>
        </w:rPr>
        <w:t xml:space="preserve"> </w:t>
      </w:r>
      <w:r>
        <w:t>planeación y coordinación de todos los</w:t>
      </w:r>
      <w:r>
        <w:rPr>
          <w:spacing w:val="1"/>
        </w:rPr>
        <w:t xml:space="preserve"> </w:t>
      </w:r>
      <w:r>
        <w:t>procesos de</w:t>
      </w:r>
      <w:r>
        <w:rPr>
          <w:spacing w:val="1"/>
        </w:rPr>
        <w:t xml:space="preserve"> </w:t>
      </w:r>
      <w:r>
        <w:t>programación y</w:t>
      </w:r>
      <w:r>
        <w:rPr>
          <w:spacing w:val="1"/>
        </w:rPr>
        <w:t xml:space="preserve"> </w:t>
      </w:r>
      <w:r>
        <w:t>asignación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recursos.</w:t>
      </w:r>
      <w:r>
        <w:rPr>
          <w:spacing w:val="1"/>
        </w:rPr>
        <w:t xml:space="preserve"> </w:t>
      </w:r>
      <w:r>
        <w:t>Generar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financiera</w:t>
      </w:r>
      <w:r>
        <w:rPr>
          <w:spacing w:val="1"/>
        </w:rPr>
        <w:t xml:space="preserve"> </w:t>
      </w:r>
      <w:r>
        <w:t>veraz,</w:t>
      </w:r>
      <w:r>
        <w:rPr>
          <w:spacing w:val="1"/>
        </w:rPr>
        <w:t xml:space="preserve"> </w:t>
      </w:r>
      <w:r>
        <w:t>confiable,</w:t>
      </w:r>
      <w:r>
        <w:rPr>
          <w:spacing w:val="1"/>
        </w:rPr>
        <w:t xml:space="preserve"> </w:t>
      </w:r>
      <w:r>
        <w:t>precisa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oportuna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la integración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cuenta</w:t>
      </w:r>
      <w:r>
        <w:rPr>
          <w:spacing w:val="-1"/>
        </w:rPr>
        <w:t xml:space="preserve"> </w:t>
      </w:r>
      <w:r>
        <w:t>pública,</w:t>
      </w:r>
      <w:r>
        <w:rPr>
          <w:spacing w:val="-4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la toma</w:t>
      </w:r>
      <w:r>
        <w:rPr>
          <w:spacing w:val="-3"/>
        </w:rPr>
        <w:t xml:space="preserve"> </w:t>
      </w:r>
      <w:r>
        <w:t>de decisiones.</w:t>
      </w:r>
    </w:p>
    <w:p w14:paraId="4E782B6B" w14:textId="77777777" w:rsidR="0085470C" w:rsidRDefault="0085470C">
      <w:pPr>
        <w:pStyle w:val="Textoindependiente"/>
        <w:rPr>
          <w:sz w:val="27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898"/>
        <w:gridCol w:w="2409"/>
        <w:gridCol w:w="1843"/>
      </w:tblGrid>
      <w:tr w:rsidR="0085470C" w14:paraId="2D28F3AD" w14:textId="77777777">
        <w:trPr>
          <w:trHeight w:val="292"/>
        </w:trPr>
        <w:tc>
          <w:tcPr>
            <w:tcW w:w="1985" w:type="dxa"/>
            <w:tcBorders>
              <w:right w:val="single" w:sz="8" w:space="0" w:color="7E7E7E"/>
            </w:tcBorders>
          </w:tcPr>
          <w:p w14:paraId="732678DE" w14:textId="77777777" w:rsidR="0085470C" w:rsidRDefault="008D7FC3">
            <w:pPr>
              <w:pStyle w:val="TableParagraph"/>
              <w:ind w:right="53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Área:</w:t>
            </w:r>
          </w:p>
        </w:tc>
        <w:tc>
          <w:tcPr>
            <w:tcW w:w="8150" w:type="dxa"/>
            <w:gridSpan w:val="3"/>
            <w:tcBorders>
              <w:left w:val="single" w:sz="8" w:space="0" w:color="7E7E7E"/>
            </w:tcBorders>
          </w:tcPr>
          <w:p w14:paraId="25F7C40D" w14:textId="77777777" w:rsidR="0085470C" w:rsidRDefault="008D7FC3">
            <w:pPr>
              <w:pStyle w:val="TableParagraph"/>
              <w:ind w:left="2512" w:right="2504"/>
              <w:jc w:val="center"/>
            </w:pPr>
            <w:r>
              <w:t>Administración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los</w:t>
            </w:r>
            <w:r>
              <w:rPr>
                <w:spacing w:val="-1"/>
              </w:rPr>
              <w:t xml:space="preserve"> </w:t>
            </w:r>
            <w:r>
              <w:t>Recursos</w:t>
            </w:r>
          </w:p>
        </w:tc>
      </w:tr>
      <w:tr w:rsidR="0085470C" w14:paraId="30F339C3" w14:textId="77777777">
        <w:trPr>
          <w:trHeight w:val="580"/>
        </w:trPr>
        <w:tc>
          <w:tcPr>
            <w:tcW w:w="1985" w:type="dxa"/>
            <w:tcBorders>
              <w:right w:val="single" w:sz="8" w:space="0" w:color="7E7E7E"/>
            </w:tcBorders>
          </w:tcPr>
          <w:p w14:paraId="1718FC3B" w14:textId="77777777" w:rsidR="0085470C" w:rsidRDefault="008D7FC3">
            <w:pPr>
              <w:pStyle w:val="TableParagraph"/>
              <w:ind w:right="56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Nombre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del</w:t>
            </w:r>
          </w:p>
          <w:p w14:paraId="349128BE" w14:textId="77777777" w:rsidR="0085470C" w:rsidRDefault="008D7FC3">
            <w:pPr>
              <w:pStyle w:val="TableParagraph"/>
              <w:spacing w:before="38"/>
              <w:ind w:right="53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puesto:</w:t>
            </w:r>
          </w:p>
        </w:tc>
        <w:tc>
          <w:tcPr>
            <w:tcW w:w="3898" w:type="dxa"/>
            <w:tcBorders>
              <w:left w:val="single" w:sz="8" w:space="0" w:color="7E7E7E"/>
              <w:right w:val="single" w:sz="8" w:space="0" w:color="7E7E7E"/>
            </w:tcBorders>
          </w:tcPr>
          <w:p w14:paraId="3FD4DB8A" w14:textId="77777777" w:rsidR="0085470C" w:rsidRDefault="008D7FC3">
            <w:pPr>
              <w:pStyle w:val="TableParagraph"/>
              <w:ind w:left="317" w:right="272"/>
              <w:jc w:val="center"/>
            </w:pPr>
            <w:r>
              <w:t>Coordinador(a)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Presupuesto</w:t>
            </w:r>
            <w:r>
              <w:rPr>
                <w:spacing w:val="1"/>
              </w:rPr>
              <w:t xml:space="preserve"> </w:t>
            </w:r>
            <w:r>
              <w:t>y</w:t>
            </w:r>
          </w:p>
          <w:p w14:paraId="63F700CB" w14:textId="77777777" w:rsidR="0085470C" w:rsidRDefault="008D7FC3">
            <w:pPr>
              <w:pStyle w:val="TableParagraph"/>
              <w:spacing w:before="38"/>
              <w:ind w:left="314" w:right="272"/>
              <w:jc w:val="center"/>
            </w:pPr>
            <w:r>
              <w:t>Contabilidad</w:t>
            </w:r>
          </w:p>
        </w:tc>
        <w:tc>
          <w:tcPr>
            <w:tcW w:w="2409" w:type="dxa"/>
            <w:tcBorders>
              <w:left w:val="single" w:sz="8" w:space="0" w:color="7E7E7E"/>
              <w:right w:val="single" w:sz="8" w:space="0" w:color="7E7E7E"/>
            </w:tcBorders>
          </w:tcPr>
          <w:p w14:paraId="15E6466A" w14:textId="77777777" w:rsidR="0085470C" w:rsidRDefault="008D7FC3">
            <w:pPr>
              <w:pStyle w:val="TableParagraph"/>
              <w:ind w:right="50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Unidad</w:t>
            </w:r>
          </w:p>
          <w:p w14:paraId="3E27FBBE" w14:textId="77777777" w:rsidR="0085470C" w:rsidRDefault="008D7FC3">
            <w:pPr>
              <w:pStyle w:val="TableParagraph"/>
              <w:spacing w:before="38"/>
              <w:ind w:right="50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administrativa:</w:t>
            </w:r>
          </w:p>
        </w:tc>
        <w:tc>
          <w:tcPr>
            <w:tcW w:w="1843" w:type="dxa"/>
            <w:tcBorders>
              <w:left w:val="single" w:sz="8" w:space="0" w:color="7E7E7E"/>
            </w:tcBorders>
          </w:tcPr>
          <w:p w14:paraId="1EF17A72" w14:textId="77777777" w:rsidR="0085470C" w:rsidRDefault="008D7FC3">
            <w:pPr>
              <w:pStyle w:val="TableParagraph"/>
              <w:spacing w:before="144"/>
              <w:ind w:left="653" w:right="645"/>
              <w:jc w:val="center"/>
            </w:pPr>
            <w:r>
              <w:t>2921</w:t>
            </w:r>
          </w:p>
        </w:tc>
      </w:tr>
      <w:tr w:rsidR="0085470C" w14:paraId="53FD616D" w14:textId="77777777">
        <w:trPr>
          <w:trHeight w:val="311"/>
        </w:trPr>
        <w:tc>
          <w:tcPr>
            <w:tcW w:w="1985" w:type="dxa"/>
          </w:tcPr>
          <w:p w14:paraId="7DFBB937" w14:textId="77777777" w:rsidR="0085470C" w:rsidRDefault="008D7FC3">
            <w:pPr>
              <w:pStyle w:val="TableParagraph"/>
              <w:spacing w:before="9"/>
              <w:ind w:right="59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Nivel de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puesto:</w:t>
            </w:r>
          </w:p>
        </w:tc>
        <w:tc>
          <w:tcPr>
            <w:tcW w:w="3898" w:type="dxa"/>
          </w:tcPr>
          <w:p w14:paraId="3CFD68D8" w14:textId="77777777" w:rsidR="0085470C" w:rsidRDefault="008D7FC3">
            <w:pPr>
              <w:pStyle w:val="TableParagraph"/>
              <w:spacing w:before="9"/>
              <w:ind w:left="121" w:right="109"/>
              <w:jc w:val="center"/>
            </w:pPr>
            <w:r>
              <w:t>8 “C”</w:t>
            </w:r>
          </w:p>
        </w:tc>
        <w:tc>
          <w:tcPr>
            <w:tcW w:w="2409" w:type="dxa"/>
            <w:tcBorders>
              <w:right w:val="single" w:sz="6" w:space="0" w:color="7E7E7E"/>
            </w:tcBorders>
          </w:tcPr>
          <w:p w14:paraId="60ABF5AB" w14:textId="77777777" w:rsidR="0085470C" w:rsidRDefault="008D7FC3">
            <w:pPr>
              <w:pStyle w:val="TableParagraph"/>
              <w:spacing w:before="9"/>
              <w:ind w:right="53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Tipo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funciones:</w:t>
            </w:r>
          </w:p>
        </w:tc>
        <w:tc>
          <w:tcPr>
            <w:tcW w:w="1843" w:type="dxa"/>
            <w:tcBorders>
              <w:left w:val="single" w:sz="6" w:space="0" w:color="7E7E7E"/>
            </w:tcBorders>
          </w:tcPr>
          <w:p w14:paraId="3FFC7ABC" w14:textId="77777777" w:rsidR="0085470C" w:rsidRDefault="008D7FC3">
            <w:pPr>
              <w:pStyle w:val="TableParagraph"/>
              <w:spacing w:before="9"/>
              <w:ind w:left="155" w:right="142"/>
              <w:jc w:val="center"/>
            </w:pPr>
            <w:r>
              <w:t>Administrativas</w:t>
            </w:r>
          </w:p>
        </w:tc>
      </w:tr>
      <w:tr w:rsidR="0085470C" w14:paraId="036926D2" w14:textId="77777777">
        <w:trPr>
          <w:trHeight w:val="582"/>
        </w:trPr>
        <w:tc>
          <w:tcPr>
            <w:tcW w:w="1985" w:type="dxa"/>
          </w:tcPr>
          <w:p w14:paraId="3A8F785A" w14:textId="77777777" w:rsidR="0085470C" w:rsidRDefault="008D7FC3">
            <w:pPr>
              <w:pStyle w:val="TableParagraph"/>
              <w:spacing w:before="146"/>
              <w:ind w:right="58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Reporta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a:</w:t>
            </w:r>
          </w:p>
        </w:tc>
        <w:tc>
          <w:tcPr>
            <w:tcW w:w="3898" w:type="dxa"/>
          </w:tcPr>
          <w:p w14:paraId="2D08E1CC" w14:textId="77777777" w:rsidR="0085470C" w:rsidRDefault="008D7FC3">
            <w:pPr>
              <w:pStyle w:val="TableParagraph"/>
              <w:spacing w:before="146"/>
              <w:ind w:left="121" w:right="112"/>
              <w:jc w:val="center"/>
            </w:pPr>
            <w:r>
              <w:t>Subdirector</w:t>
            </w:r>
            <w:r>
              <w:rPr>
                <w:spacing w:val="-3"/>
              </w:rPr>
              <w:t xml:space="preserve"> </w:t>
            </w:r>
            <w:r>
              <w:t>Administrativo</w:t>
            </w:r>
            <w:r>
              <w:rPr>
                <w:spacing w:val="-2"/>
              </w:rPr>
              <w:t xml:space="preserve"> </w:t>
            </w:r>
            <w:r>
              <w:t>Comercial</w:t>
            </w:r>
          </w:p>
        </w:tc>
        <w:tc>
          <w:tcPr>
            <w:tcW w:w="2409" w:type="dxa"/>
            <w:tcBorders>
              <w:right w:val="single" w:sz="6" w:space="0" w:color="7E7E7E"/>
            </w:tcBorders>
          </w:tcPr>
          <w:p w14:paraId="48CB256D" w14:textId="77777777" w:rsidR="0085470C" w:rsidRDefault="008D7FC3">
            <w:pPr>
              <w:pStyle w:val="TableParagraph"/>
              <w:spacing w:before="146"/>
              <w:ind w:right="52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Supervisa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a:</w:t>
            </w:r>
          </w:p>
        </w:tc>
        <w:tc>
          <w:tcPr>
            <w:tcW w:w="1843" w:type="dxa"/>
            <w:tcBorders>
              <w:left w:val="single" w:sz="6" w:space="0" w:color="7E7E7E"/>
            </w:tcBorders>
          </w:tcPr>
          <w:p w14:paraId="3467AA07" w14:textId="77777777" w:rsidR="0085470C" w:rsidRDefault="008D7FC3">
            <w:pPr>
              <w:pStyle w:val="TableParagraph"/>
              <w:ind w:left="153" w:right="142"/>
              <w:jc w:val="center"/>
            </w:pPr>
            <w:r>
              <w:t>Área de</w:t>
            </w:r>
          </w:p>
          <w:p w14:paraId="07F2A9CF" w14:textId="77777777" w:rsidR="0085470C" w:rsidRDefault="008D7FC3">
            <w:pPr>
              <w:pStyle w:val="TableParagraph"/>
              <w:spacing w:before="37"/>
              <w:ind w:left="151" w:right="142"/>
              <w:jc w:val="center"/>
            </w:pPr>
            <w:r>
              <w:t>contabilidad</w:t>
            </w:r>
          </w:p>
        </w:tc>
      </w:tr>
      <w:tr w:rsidR="0085470C" w14:paraId="30E7095E" w14:textId="77777777">
        <w:trPr>
          <w:trHeight w:val="309"/>
        </w:trPr>
        <w:tc>
          <w:tcPr>
            <w:tcW w:w="10135" w:type="dxa"/>
            <w:gridSpan w:val="4"/>
            <w:shd w:val="clear" w:color="auto" w:fill="BEBEBE"/>
          </w:tcPr>
          <w:p w14:paraId="7402F7BD" w14:textId="77777777" w:rsidR="0085470C" w:rsidRDefault="008D7FC3">
            <w:pPr>
              <w:pStyle w:val="TableParagraph"/>
              <w:spacing w:before="9"/>
              <w:ind w:left="4399" w:right="439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FUNCIONES</w:t>
            </w:r>
          </w:p>
        </w:tc>
      </w:tr>
      <w:tr w:rsidR="0085470C" w14:paraId="771BAAED" w14:textId="77777777">
        <w:trPr>
          <w:trHeight w:val="8149"/>
        </w:trPr>
        <w:tc>
          <w:tcPr>
            <w:tcW w:w="10135" w:type="dxa"/>
            <w:gridSpan w:val="4"/>
          </w:tcPr>
          <w:p w14:paraId="2A5F30CB" w14:textId="77777777" w:rsidR="0085470C" w:rsidRDefault="008D7FC3">
            <w:pPr>
              <w:pStyle w:val="TableParagraph"/>
              <w:numPr>
                <w:ilvl w:val="0"/>
                <w:numId w:val="1"/>
              </w:numPr>
              <w:tabs>
                <w:tab w:val="left" w:pos="994"/>
              </w:tabs>
              <w:spacing w:line="278" w:lineRule="auto"/>
              <w:ind w:right="57"/>
              <w:jc w:val="both"/>
            </w:pPr>
            <w:r>
              <w:t>Realizar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correcta</w:t>
            </w:r>
            <w:r>
              <w:rPr>
                <w:spacing w:val="1"/>
              </w:rPr>
              <w:t xml:space="preserve"> </w:t>
            </w:r>
            <w:r>
              <w:t>elaboración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integración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estados</w:t>
            </w:r>
            <w:r>
              <w:rPr>
                <w:spacing w:val="1"/>
              </w:rPr>
              <w:t xml:space="preserve"> </w:t>
            </w:r>
            <w:r>
              <w:t>financieros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toma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decisiones;</w:t>
            </w:r>
          </w:p>
          <w:p w14:paraId="20DFA6D4" w14:textId="77777777" w:rsidR="0085470C" w:rsidRDefault="008D7FC3">
            <w:pPr>
              <w:pStyle w:val="TableParagraph"/>
              <w:numPr>
                <w:ilvl w:val="0"/>
                <w:numId w:val="1"/>
              </w:numPr>
              <w:tabs>
                <w:tab w:val="left" w:pos="1150"/>
              </w:tabs>
              <w:spacing w:line="276" w:lineRule="auto"/>
              <w:ind w:left="1149" w:right="54" w:hanging="543"/>
              <w:jc w:val="both"/>
            </w:pPr>
            <w:r>
              <w:t>Coordinar la ejecución del programa anual de auditoria del Organismo, con el propósito de</w:t>
            </w:r>
            <w:r>
              <w:rPr>
                <w:spacing w:val="1"/>
              </w:rPr>
              <w:t xml:space="preserve"> </w:t>
            </w:r>
            <w:r>
              <w:t>evaluar el</w:t>
            </w:r>
            <w:r>
              <w:rPr>
                <w:spacing w:val="-1"/>
              </w:rPr>
              <w:t xml:space="preserve"> </w:t>
            </w:r>
            <w:r>
              <w:t>cumplimiento</w:t>
            </w:r>
            <w:r>
              <w:rPr>
                <w:spacing w:val="-4"/>
              </w:rPr>
              <w:t xml:space="preserve"> </w:t>
            </w:r>
            <w:r>
              <w:t>de la normatividad</w:t>
            </w:r>
            <w:r>
              <w:rPr>
                <w:spacing w:val="-2"/>
              </w:rPr>
              <w:t xml:space="preserve"> </w:t>
            </w:r>
            <w:r>
              <w:t>vigente;</w:t>
            </w:r>
          </w:p>
          <w:p w14:paraId="3F0FC6A4" w14:textId="77777777" w:rsidR="0085470C" w:rsidRDefault="008D7FC3">
            <w:pPr>
              <w:pStyle w:val="TableParagraph"/>
              <w:numPr>
                <w:ilvl w:val="0"/>
                <w:numId w:val="1"/>
              </w:numPr>
              <w:tabs>
                <w:tab w:val="left" w:pos="1150"/>
              </w:tabs>
              <w:spacing w:line="276" w:lineRule="auto"/>
              <w:ind w:left="1149" w:right="54" w:hanging="603"/>
              <w:jc w:val="both"/>
            </w:pPr>
            <w:r>
              <w:t>verificar que la elaboración de los informes relativos a la cuenta pública del Organismo,</w:t>
            </w:r>
            <w:r>
              <w:rPr>
                <w:spacing w:val="1"/>
              </w:rPr>
              <w:t xml:space="preserve"> </w:t>
            </w:r>
            <w:r>
              <w:t>cumplan con la normativa respectiva y se apegue a los principios de contabilidad aplicable</w:t>
            </w:r>
            <w:r>
              <w:rPr>
                <w:spacing w:val="1"/>
              </w:rPr>
              <w:t xml:space="preserve"> </w:t>
            </w:r>
            <w:r>
              <w:t>al sector público, así como verificar que la información relacionada con la documentación</w:t>
            </w:r>
            <w:r>
              <w:rPr>
                <w:spacing w:val="1"/>
              </w:rPr>
              <w:t xml:space="preserve"> </w:t>
            </w:r>
            <w:r>
              <w:t>justificativa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comprobatoria de la</w:t>
            </w:r>
            <w:r>
              <w:rPr>
                <w:spacing w:val="-2"/>
              </w:rPr>
              <w:t xml:space="preserve"> </w:t>
            </w:r>
            <w:r>
              <w:t>cuenta</w:t>
            </w:r>
            <w:r>
              <w:rPr>
                <w:spacing w:val="-2"/>
              </w:rPr>
              <w:t xml:space="preserve"> </w:t>
            </w:r>
            <w:r>
              <w:t>pública</w:t>
            </w:r>
            <w:r>
              <w:rPr>
                <w:spacing w:val="-2"/>
              </w:rPr>
              <w:t xml:space="preserve"> </w:t>
            </w:r>
            <w:r>
              <w:t>sea</w:t>
            </w:r>
            <w:r>
              <w:rPr>
                <w:spacing w:val="-1"/>
              </w:rPr>
              <w:t xml:space="preserve"> </w:t>
            </w:r>
            <w:r>
              <w:t>integrada;</w:t>
            </w:r>
          </w:p>
          <w:p w14:paraId="5B44612F" w14:textId="77777777" w:rsidR="0085470C" w:rsidRDefault="008D7FC3">
            <w:pPr>
              <w:pStyle w:val="TableParagraph"/>
              <w:numPr>
                <w:ilvl w:val="0"/>
                <w:numId w:val="1"/>
              </w:numPr>
              <w:tabs>
                <w:tab w:val="left" w:pos="1150"/>
              </w:tabs>
              <w:spacing w:line="276" w:lineRule="auto"/>
              <w:ind w:left="1149" w:right="60" w:hanging="629"/>
              <w:jc w:val="both"/>
            </w:pPr>
            <w:r>
              <w:t>Actualizar todos aquellos sistemas contables y así llevar un óptimo control presupuestal,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manejo de</w:t>
            </w:r>
            <w:r>
              <w:rPr>
                <w:spacing w:val="-2"/>
              </w:rPr>
              <w:t xml:space="preserve"> </w:t>
            </w:r>
            <w:r>
              <w:t>los recursos</w:t>
            </w:r>
            <w:r>
              <w:rPr>
                <w:spacing w:val="-2"/>
              </w:rPr>
              <w:t xml:space="preserve"> </w:t>
            </w:r>
            <w:r>
              <w:t>otorgados</w:t>
            </w:r>
            <w:r>
              <w:rPr>
                <w:spacing w:val="1"/>
              </w:rPr>
              <w:t xml:space="preserve"> </w:t>
            </w:r>
            <w:r>
              <w:t>al</w:t>
            </w:r>
            <w:r>
              <w:rPr>
                <w:spacing w:val="-3"/>
              </w:rPr>
              <w:t xml:space="preserve"> </w:t>
            </w:r>
            <w:r>
              <w:t>Organismo;</w:t>
            </w:r>
          </w:p>
          <w:p w14:paraId="69513F95" w14:textId="77777777" w:rsidR="0085470C" w:rsidRDefault="008D7FC3">
            <w:pPr>
              <w:pStyle w:val="TableParagraph"/>
              <w:numPr>
                <w:ilvl w:val="0"/>
                <w:numId w:val="1"/>
              </w:numPr>
              <w:tabs>
                <w:tab w:val="left" w:pos="1150"/>
              </w:tabs>
              <w:spacing w:line="276" w:lineRule="auto"/>
              <w:ind w:left="1149" w:right="51" w:hanging="567"/>
              <w:jc w:val="both"/>
            </w:pPr>
            <w:r>
              <w:t>Emisión y análisis de la información financiera, Ingresos, impuesto al valor agregado,</w:t>
            </w:r>
            <w:r>
              <w:rPr>
                <w:spacing w:val="1"/>
              </w:rPr>
              <w:t xml:space="preserve"> </w:t>
            </w:r>
            <w:r>
              <w:t>impuesto</w:t>
            </w:r>
            <w:r>
              <w:rPr>
                <w:spacing w:val="-3"/>
              </w:rPr>
              <w:t xml:space="preserve"> </w:t>
            </w:r>
            <w:r>
              <w:t>al valor</w:t>
            </w:r>
            <w:r>
              <w:rPr>
                <w:spacing w:val="-1"/>
              </w:rPr>
              <w:t xml:space="preserve"> </w:t>
            </w:r>
            <w:r>
              <w:t>agregado</w:t>
            </w:r>
            <w:r>
              <w:rPr>
                <w:spacing w:val="-1"/>
              </w:rPr>
              <w:t xml:space="preserve"> </w:t>
            </w:r>
            <w:r>
              <w:t>acreditable</w:t>
            </w:r>
            <w:r>
              <w:rPr>
                <w:spacing w:val="-2"/>
              </w:rPr>
              <w:t xml:space="preserve"> </w:t>
            </w:r>
            <w:r>
              <w:t>e impuesto</w:t>
            </w:r>
            <w:r>
              <w:rPr>
                <w:spacing w:val="1"/>
              </w:rPr>
              <w:t xml:space="preserve"> </w:t>
            </w:r>
            <w:r>
              <w:t>sobre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renta;</w:t>
            </w:r>
          </w:p>
          <w:p w14:paraId="6D012C77" w14:textId="77777777" w:rsidR="0085470C" w:rsidRDefault="008D7FC3">
            <w:pPr>
              <w:pStyle w:val="TableParagraph"/>
              <w:numPr>
                <w:ilvl w:val="0"/>
                <w:numId w:val="1"/>
              </w:numPr>
              <w:tabs>
                <w:tab w:val="left" w:pos="1150"/>
              </w:tabs>
              <w:spacing w:line="276" w:lineRule="auto"/>
              <w:ind w:left="1149" w:right="53" w:hanging="629"/>
              <w:jc w:val="both"/>
            </w:pPr>
            <w:r>
              <w:t>Analizar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comportamiento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presupuesto</w:t>
            </w:r>
            <w:r>
              <w:rPr>
                <w:spacing w:val="1"/>
              </w:rPr>
              <w:t xml:space="preserve"> </w:t>
            </w:r>
            <w:r>
              <w:t>asignado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unidades</w:t>
            </w:r>
            <w:r>
              <w:rPr>
                <w:spacing w:val="1"/>
              </w:rPr>
              <w:t xml:space="preserve"> </w:t>
            </w:r>
            <w:r>
              <w:t>administrativas</w:t>
            </w:r>
            <w:r>
              <w:rPr>
                <w:spacing w:val="1"/>
              </w:rPr>
              <w:t xml:space="preserve"> </w:t>
            </w:r>
            <w:r>
              <w:t>generadoras</w:t>
            </w:r>
            <w:r>
              <w:rPr>
                <w:spacing w:val="-3"/>
              </w:rPr>
              <w:t xml:space="preserve"> </w:t>
            </w:r>
            <w:r>
              <w:t>de gasto;</w:t>
            </w:r>
          </w:p>
          <w:p w14:paraId="6113BC4D" w14:textId="77777777" w:rsidR="0085470C" w:rsidRDefault="008D7FC3">
            <w:pPr>
              <w:pStyle w:val="TableParagraph"/>
              <w:numPr>
                <w:ilvl w:val="0"/>
                <w:numId w:val="1"/>
              </w:numPr>
              <w:tabs>
                <w:tab w:val="left" w:pos="1149"/>
                <w:tab w:val="left" w:pos="1150"/>
              </w:tabs>
              <w:spacing w:line="278" w:lineRule="auto"/>
              <w:ind w:left="1149" w:right="55" w:hanging="689"/>
              <w:jc w:val="left"/>
            </w:pPr>
            <w:r>
              <w:t>Verificar</w:t>
            </w:r>
            <w:r>
              <w:rPr>
                <w:spacing w:val="10"/>
              </w:rPr>
              <w:t xml:space="preserve"> </w:t>
            </w:r>
            <w:r>
              <w:t>que</w:t>
            </w:r>
            <w:r>
              <w:rPr>
                <w:spacing w:val="7"/>
              </w:rPr>
              <w:t xml:space="preserve"> </w:t>
            </w:r>
            <w:r>
              <w:t>estén</w:t>
            </w:r>
            <w:r>
              <w:rPr>
                <w:spacing w:val="7"/>
              </w:rPr>
              <w:t xml:space="preserve"> </w:t>
            </w:r>
            <w:r>
              <w:t>permanentemente</w:t>
            </w:r>
            <w:r>
              <w:rPr>
                <w:spacing w:val="10"/>
              </w:rPr>
              <w:t xml:space="preserve"> </w:t>
            </w:r>
            <w:r>
              <w:t>actualizados</w:t>
            </w:r>
            <w:r>
              <w:rPr>
                <w:spacing w:val="10"/>
              </w:rPr>
              <w:t xml:space="preserve"> </w:t>
            </w:r>
            <w:r>
              <w:t>y</w:t>
            </w:r>
            <w:r>
              <w:rPr>
                <w:spacing w:val="9"/>
              </w:rPr>
              <w:t xml:space="preserve"> </w:t>
            </w:r>
            <w:r>
              <w:t>en</w:t>
            </w:r>
            <w:r>
              <w:rPr>
                <w:spacing w:val="7"/>
              </w:rPr>
              <w:t xml:space="preserve"> </w:t>
            </w:r>
            <w:r>
              <w:t>orden</w:t>
            </w:r>
            <w:r>
              <w:rPr>
                <w:spacing w:val="9"/>
              </w:rPr>
              <w:t xml:space="preserve"> </w:t>
            </w:r>
            <w:r>
              <w:t>los</w:t>
            </w:r>
            <w:r>
              <w:rPr>
                <w:spacing w:val="6"/>
              </w:rPr>
              <w:t xml:space="preserve"> </w:t>
            </w:r>
            <w:r>
              <w:t>archivos</w:t>
            </w:r>
            <w:r>
              <w:rPr>
                <w:spacing w:val="10"/>
              </w:rPr>
              <w:t xml:space="preserve"> </w:t>
            </w:r>
            <w:r>
              <w:t>que</w:t>
            </w:r>
            <w:r>
              <w:rPr>
                <w:spacing w:val="10"/>
              </w:rPr>
              <w:t xml:space="preserve"> </w:t>
            </w:r>
            <w:r>
              <w:t>contengan</w:t>
            </w:r>
            <w:r>
              <w:rPr>
                <w:spacing w:val="-58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información</w:t>
            </w:r>
            <w:r>
              <w:rPr>
                <w:spacing w:val="-1"/>
              </w:rPr>
              <w:t xml:space="preserve"> </w:t>
            </w:r>
            <w:r>
              <w:t>contable generada</w:t>
            </w:r>
            <w:r>
              <w:rPr>
                <w:spacing w:val="-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-1"/>
              </w:rPr>
              <w:t xml:space="preserve"> </w:t>
            </w:r>
            <w:r>
              <w:t>operaciones</w:t>
            </w:r>
            <w:r>
              <w:rPr>
                <w:spacing w:val="1"/>
              </w:rPr>
              <w:t xml:space="preserve"> </w:t>
            </w:r>
            <w:r>
              <w:t>normales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Organismo;</w:t>
            </w:r>
          </w:p>
          <w:p w14:paraId="4D2BC58A" w14:textId="77777777" w:rsidR="0085470C" w:rsidRDefault="008D7FC3">
            <w:pPr>
              <w:pStyle w:val="TableParagraph"/>
              <w:numPr>
                <w:ilvl w:val="0"/>
                <w:numId w:val="1"/>
              </w:numPr>
              <w:tabs>
                <w:tab w:val="left" w:pos="1149"/>
                <w:tab w:val="left" w:pos="1150"/>
              </w:tabs>
              <w:spacing w:line="249" w:lineRule="exact"/>
              <w:ind w:left="1149" w:hanging="752"/>
              <w:jc w:val="left"/>
            </w:pPr>
            <w:r>
              <w:t>Revisión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conciliaciones</w:t>
            </w:r>
            <w:r>
              <w:rPr>
                <w:spacing w:val="-3"/>
              </w:rPr>
              <w:t xml:space="preserve"> </w:t>
            </w:r>
            <w:r>
              <w:t>bancarias</w:t>
            </w:r>
            <w:r>
              <w:rPr>
                <w:spacing w:val="-4"/>
              </w:rPr>
              <w:t xml:space="preserve"> </w:t>
            </w:r>
            <w:r>
              <w:t>mensualmente;</w:t>
            </w:r>
          </w:p>
          <w:p w14:paraId="23462ABB" w14:textId="77777777" w:rsidR="0085470C" w:rsidRDefault="008D7FC3">
            <w:pPr>
              <w:pStyle w:val="TableParagraph"/>
              <w:numPr>
                <w:ilvl w:val="0"/>
                <w:numId w:val="1"/>
              </w:numPr>
              <w:tabs>
                <w:tab w:val="left" w:pos="1149"/>
                <w:tab w:val="left" w:pos="1150"/>
              </w:tabs>
              <w:spacing w:before="33"/>
              <w:ind w:left="1149" w:hanging="629"/>
              <w:jc w:val="left"/>
            </w:pPr>
            <w:r>
              <w:t>Integrar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información</w:t>
            </w:r>
            <w:r>
              <w:rPr>
                <w:spacing w:val="-5"/>
              </w:rPr>
              <w:t xml:space="preserve"> </w:t>
            </w:r>
            <w:r>
              <w:t>financiera</w:t>
            </w:r>
            <w:r>
              <w:rPr>
                <w:spacing w:val="-2"/>
              </w:rPr>
              <w:t xml:space="preserve"> </w:t>
            </w:r>
            <w:r>
              <w:t>trimestralmente, solicitada</w:t>
            </w:r>
            <w:r>
              <w:rPr>
                <w:spacing w:val="-3"/>
              </w:rPr>
              <w:t xml:space="preserve"> </w:t>
            </w:r>
            <w:r>
              <w:t>por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ASEH;</w:t>
            </w:r>
          </w:p>
          <w:p w14:paraId="55E21B7A" w14:textId="77777777" w:rsidR="0085470C" w:rsidRDefault="008D7FC3">
            <w:pPr>
              <w:pStyle w:val="TableParagraph"/>
              <w:numPr>
                <w:ilvl w:val="0"/>
                <w:numId w:val="1"/>
              </w:numPr>
              <w:tabs>
                <w:tab w:val="left" w:pos="1149"/>
                <w:tab w:val="left" w:pos="1150"/>
              </w:tabs>
              <w:spacing w:before="37" w:line="278" w:lineRule="auto"/>
              <w:ind w:left="1149" w:right="50" w:hanging="567"/>
              <w:jc w:val="left"/>
            </w:pPr>
            <w:r>
              <w:t>Enviar</w:t>
            </w:r>
            <w:r>
              <w:rPr>
                <w:spacing w:val="9"/>
              </w:rPr>
              <w:t xml:space="preserve"> </w:t>
            </w:r>
            <w:r>
              <w:t>la</w:t>
            </w:r>
            <w:r>
              <w:rPr>
                <w:spacing w:val="8"/>
              </w:rPr>
              <w:t xml:space="preserve"> </w:t>
            </w:r>
            <w:r>
              <w:t>información</w:t>
            </w:r>
            <w:r>
              <w:rPr>
                <w:spacing w:val="5"/>
              </w:rPr>
              <w:t xml:space="preserve"> </w:t>
            </w:r>
            <w:r>
              <w:t>mensual</w:t>
            </w:r>
            <w:r>
              <w:rPr>
                <w:spacing w:val="7"/>
              </w:rPr>
              <w:t xml:space="preserve"> </w:t>
            </w:r>
            <w:r>
              <w:t>de</w:t>
            </w:r>
            <w:r>
              <w:rPr>
                <w:spacing w:val="5"/>
              </w:rPr>
              <w:t xml:space="preserve"> </w:t>
            </w:r>
            <w:r>
              <w:t>la</w:t>
            </w:r>
            <w:r>
              <w:rPr>
                <w:spacing w:val="5"/>
              </w:rPr>
              <w:t xml:space="preserve"> </w:t>
            </w:r>
            <w:r>
              <w:t>cuenta</w:t>
            </w:r>
            <w:r>
              <w:rPr>
                <w:spacing w:val="3"/>
              </w:rPr>
              <w:t xml:space="preserve"> </w:t>
            </w:r>
            <w:r>
              <w:t>pública,</w:t>
            </w:r>
            <w:r>
              <w:rPr>
                <w:spacing w:val="9"/>
              </w:rPr>
              <w:t xml:space="preserve"> </w:t>
            </w:r>
            <w:r>
              <w:t>a</w:t>
            </w:r>
            <w:r>
              <w:rPr>
                <w:spacing w:val="5"/>
              </w:rPr>
              <w:t xml:space="preserve"> </w:t>
            </w:r>
            <w:r>
              <w:t>la</w:t>
            </w:r>
            <w:r>
              <w:rPr>
                <w:spacing w:val="12"/>
              </w:rPr>
              <w:t xml:space="preserve"> </w:t>
            </w:r>
            <w:r>
              <w:t>subdirección</w:t>
            </w:r>
            <w:r>
              <w:rPr>
                <w:spacing w:val="8"/>
              </w:rPr>
              <w:t xml:space="preserve"> </w:t>
            </w:r>
            <w:r>
              <w:t>administrativa</w:t>
            </w:r>
            <w:r>
              <w:rPr>
                <w:spacing w:val="-59"/>
              </w:rPr>
              <w:t xml:space="preserve"> </w:t>
            </w:r>
            <w:r>
              <w:t>comercial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dirección</w:t>
            </w:r>
            <w:r>
              <w:rPr>
                <w:spacing w:val="1"/>
              </w:rPr>
              <w:t xml:space="preserve"> </w:t>
            </w:r>
            <w:r>
              <w:t>general;</w:t>
            </w:r>
          </w:p>
          <w:p w14:paraId="5E450577" w14:textId="77777777" w:rsidR="0085470C" w:rsidRDefault="008D7FC3">
            <w:pPr>
              <w:pStyle w:val="TableParagraph"/>
              <w:numPr>
                <w:ilvl w:val="0"/>
                <w:numId w:val="1"/>
              </w:numPr>
              <w:tabs>
                <w:tab w:val="left" w:pos="1149"/>
                <w:tab w:val="left" w:pos="1150"/>
              </w:tabs>
              <w:spacing w:line="249" w:lineRule="exact"/>
              <w:ind w:left="1149" w:hanging="629"/>
              <w:jc w:val="left"/>
            </w:pPr>
            <w:r>
              <w:t>Contestación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evaluación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sistema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evaluación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armonización</w:t>
            </w:r>
            <w:r>
              <w:rPr>
                <w:spacing w:val="-3"/>
              </w:rPr>
              <w:t xml:space="preserve"> </w:t>
            </w:r>
            <w:r>
              <w:t>contable.</w:t>
            </w:r>
          </w:p>
          <w:p w14:paraId="18EF8086" w14:textId="77777777" w:rsidR="0085470C" w:rsidRDefault="008D7FC3">
            <w:pPr>
              <w:pStyle w:val="TableParagraph"/>
              <w:numPr>
                <w:ilvl w:val="0"/>
                <w:numId w:val="1"/>
              </w:numPr>
              <w:tabs>
                <w:tab w:val="left" w:pos="1149"/>
                <w:tab w:val="left" w:pos="1150"/>
              </w:tabs>
              <w:spacing w:before="38"/>
              <w:ind w:left="1149" w:hanging="689"/>
              <w:jc w:val="left"/>
            </w:pPr>
            <w:r>
              <w:t>Elaborar el</w:t>
            </w:r>
            <w:r>
              <w:rPr>
                <w:spacing w:val="-2"/>
              </w:rPr>
              <w:t xml:space="preserve"> </w:t>
            </w:r>
            <w:r>
              <w:t>informe</w:t>
            </w:r>
            <w:r>
              <w:rPr>
                <w:spacing w:val="-1"/>
              </w:rPr>
              <w:t xml:space="preserve"> </w:t>
            </w:r>
            <w:r>
              <w:t>anual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cuenta</w:t>
            </w:r>
            <w:r>
              <w:rPr>
                <w:spacing w:val="-1"/>
              </w:rPr>
              <w:t xml:space="preserve"> </w:t>
            </w:r>
            <w:r>
              <w:t>pública;</w:t>
            </w:r>
          </w:p>
          <w:p w14:paraId="37224370" w14:textId="77777777" w:rsidR="0085470C" w:rsidRDefault="008D7FC3">
            <w:pPr>
              <w:pStyle w:val="TableParagraph"/>
              <w:numPr>
                <w:ilvl w:val="0"/>
                <w:numId w:val="1"/>
              </w:numPr>
              <w:tabs>
                <w:tab w:val="left" w:pos="1149"/>
                <w:tab w:val="left" w:pos="1150"/>
              </w:tabs>
              <w:spacing w:before="37" w:line="276" w:lineRule="auto"/>
              <w:ind w:left="1149" w:right="55" w:hanging="752"/>
              <w:jc w:val="left"/>
            </w:pPr>
            <w:r>
              <w:t>Apoyar</w:t>
            </w:r>
            <w:r>
              <w:rPr>
                <w:spacing w:val="22"/>
              </w:rPr>
              <w:t xml:space="preserve"> </w:t>
            </w:r>
            <w:r>
              <w:t>a</w:t>
            </w:r>
            <w:r>
              <w:rPr>
                <w:spacing w:val="21"/>
              </w:rPr>
              <w:t xml:space="preserve"> </w:t>
            </w:r>
            <w:r>
              <w:t>la</w:t>
            </w:r>
            <w:r>
              <w:rPr>
                <w:spacing w:val="21"/>
              </w:rPr>
              <w:t xml:space="preserve"> </w:t>
            </w:r>
            <w:r>
              <w:t>subdirección</w:t>
            </w:r>
            <w:r>
              <w:rPr>
                <w:spacing w:val="23"/>
              </w:rPr>
              <w:t xml:space="preserve"> </w:t>
            </w:r>
            <w:r>
              <w:t>administrativa</w:t>
            </w:r>
            <w:r>
              <w:rPr>
                <w:spacing w:val="22"/>
              </w:rPr>
              <w:t xml:space="preserve"> </w:t>
            </w:r>
            <w:r>
              <w:t>comercial</w:t>
            </w:r>
            <w:r>
              <w:rPr>
                <w:spacing w:val="20"/>
              </w:rPr>
              <w:t xml:space="preserve"> </w:t>
            </w:r>
            <w:r>
              <w:t>en</w:t>
            </w:r>
            <w:r>
              <w:rPr>
                <w:spacing w:val="20"/>
              </w:rPr>
              <w:t xml:space="preserve"> </w:t>
            </w:r>
            <w:r>
              <w:t>la</w:t>
            </w:r>
            <w:r>
              <w:rPr>
                <w:spacing w:val="22"/>
              </w:rPr>
              <w:t xml:space="preserve"> </w:t>
            </w:r>
            <w:r>
              <w:t>contestación</w:t>
            </w:r>
            <w:r>
              <w:rPr>
                <w:spacing w:val="20"/>
              </w:rPr>
              <w:t xml:space="preserve"> </w:t>
            </w:r>
            <w:r>
              <w:t>y</w:t>
            </w:r>
            <w:r>
              <w:rPr>
                <w:spacing w:val="18"/>
              </w:rPr>
              <w:t xml:space="preserve"> </w:t>
            </w:r>
            <w:r>
              <w:t>solvatación</w:t>
            </w:r>
            <w:r>
              <w:rPr>
                <w:spacing w:val="21"/>
              </w:rPr>
              <w:t xml:space="preserve"> </w:t>
            </w:r>
            <w:r>
              <w:t>de</w:t>
            </w:r>
            <w:r>
              <w:rPr>
                <w:spacing w:val="20"/>
              </w:rPr>
              <w:t xml:space="preserve"> </w:t>
            </w:r>
            <w:r>
              <w:t>las</w:t>
            </w:r>
            <w:r>
              <w:rPr>
                <w:spacing w:val="-58"/>
              </w:rPr>
              <w:t xml:space="preserve"> </w:t>
            </w:r>
            <w:r>
              <w:t>observaciones</w:t>
            </w:r>
            <w:r>
              <w:rPr>
                <w:spacing w:val="-1"/>
              </w:rPr>
              <w:t xml:space="preserve"> </w:t>
            </w:r>
            <w:r>
              <w:t>emitidas</w:t>
            </w:r>
            <w:r>
              <w:rPr>
                <w:spacing w:val="-4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junta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gobierno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ASEH;</w:t>
            </w:r>
          </w:p>
          <w:p w14:paraId="3881E05A" w14:textId="77777777" w:rsidR="0085470C" w:rsidRDefault="008D7FC3">
            <w:pPr>
              <w:pStyle w:val="TableParagraph"/>
              <w:numPr>
                <w:ilvl w:val="0"/>
                <w:numId w:val="1"/>
              </w:numPr>
              <w:tabs>
                <w:tab w:val="left" w:pos="1149"/>
                <w:tab w:val="left" w:pos="1150"/>
              </w:tabs>
              <w:spacing w:before="2"/>
              <w:ind w:left="1149" w:hanging="776"/>
              <w:jc w:val="left"/>
            </w:pPr>
            <w:r>
              <w:t>Llenado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formatos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transparencia;</w:t>
            </w:r>
          </w:p>
          <w:p w14:paraId="6988AD2B" w14:textId="77777777" w:rsidR="0085470C" w:rsidRDefault="008D7FC3">
            <w:pPr>
              <w:pStyle w:val="TableParagraph"/>
              <w:numPr>
                <w:ilvl w:val="0"/>
                <w:numId w:val="1"/>
              </w:numPr>
              <w:tabs>
                <w:tab w:val="left" w:pos="1149"/>
                <w:tab w:val="left" w:pos="1150"/>
              </w:tabs>
              <w:spacing w:before="37"/>
              <w:ind w:left="1149" w:hanging="713"/>
              <w:jc w:val="left"/>
            </w:pPr>
            <w:r>
              <w:t>Contestación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cuestionario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SAP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portal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secretaria de</w:t>
            </w:r>
            <w:r>
              <w:rPr>
                <w:spacing w:val="-3"/>
              </w:rPr>
              <w:t xml:space="preserve"> </w:t>
            </w:r>
            <w:r>
              <w:t>finanzas;</w:t>
            </w:r>
          </w:p>
          <w:p w14:paraId="3B68279C" w14:textId="77777777" w:rsidR="0085470C" w:rsidRDefault="008D7FC3">
            <w:pPr>
              <w:pStyle w:val="TableParagraph"/>
              <w:numPr>
                <w:ilvl w:val="0"/>
                <w:numId w:val="1"/>
              </w:numPr>
              <w:tabs>
                <w:tab w:val="left" w:pos="1149"/>
                <w:tab w:val="left" w:pos="1150"/>
              </w:tabs>
              <w:spacing w:before="38"/>
              <w:ind w:left="1149" w:hanging="776"/>
              <w:jc w:val="left"/>
            </w:pPr>
            <w:r>
              <w:t>Elaboración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anteproyecto de</w:t>
            </w:r>
            <w:r>
              <w:rPr>
                <w:spacing w:val="-1"/>
              </w:rPr>
              <w:t xml:space="preserve"> </w:t>
            </w:r>
            <w:r>
              <w:t>ley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ingresos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presupuesto</w:t>
            </w:r>
            <w:r>
              <w:rPr>
                <w:spacing w:val="-3"/>
              </w:rPr>
              <w:t xml:space="preserve"> </w:t>
            </w:r>
            <w:r>
              <w:t>de egresos;</w:t>
            </w:r>
          </w:p>
          <w:p w14:paraId="25C44F1C" w14:textId="77777777" w:rsidR="0085470C" w:rsidRDefault="008D7FC3">
            <w:pPr>
              <w:pStyle w:val="TableParagraph"/>
              <w:numPr>
                <w:ilvl w:val="0"/>
                <w:numId w:val="1"/>
              </w:numPr>
              <w:tabs>
                <w:tab w:val="left" w:pos="1149"/>
                <w:tab w:val="left" w:pos="1150"/>
              </w:tabs>
              <w:spacing w:before="37"/>
              <w:ind w:left="1149" w:hanging="836"/>
              <w:jc w:val="left"/>
            </w:pPr>
            <w:r>
              <w:t>Las</w:t>
            </w:r>
            <w:r>
              <w:rPr>
                <w:spacing w:val="30"/>
              </w:rPr>
              <w:t xml:space="preserve"> </w:t>
            </w:r>
            <w:r>
              <w:t>que</w:t>
            </w:r>
            <w:r>
              <w:rPr>
                <w:spacing w:val="28"/>
              </w:rPr>
              <w:t xml:space="preserve"> </w:t>
            </w:r>
            <w:r>
              <w:t>le</w:t>
            </w:r>
            <w:r>
              <w:rPr>
                <w:spacing w:val="29"/>
              </w:rPr>
              <w:t xml:space="preserve"> </w:t>
            </w:r>
            <w:r>
              <w:t>delegue</w:t>
            </w:r>
            <w:r>
              <w:rPr>
                <w:spacing w:val="28"/>
              </w:rPr>
              <w:t xml:space="preserve"> </w:t>
            </w:r>
            <w:r>
              <w:t>expresamente</w:t>
            </w:r>
            <w:r>
              <w:rPr>
                <w:spacing w:val="27"/>
              </w:rPr>
              <w:t xml:space="preserve"> </w:t>
            </w:r>
            <w:r>
              <w:t>su</w:t>
            </w:r>
            <w:r>
              <w:rPr>
                <w:spacing w:val="28"/>
              </w:rPr>
              <w:t xml:space="preserve"> </w:t>
            </w:r>
            <w:r>
              <w:t>jefe</w:t>
            </w:r>
            <w:r>
              <w:rPr>
                <w:spacing w:val="28"/>
              </w:rPr>
              <w:t xml:space="preserve"> </w:t>
            </w:r>
            <w:r>
              <w:t>inmediato</w:t>
            </w:r>
            <w:r>
              <w:rPr>
                <w:spacing w:val="30"/>
              </w:rPr>
              <w:t xml:space="preserve"> </w:t>
            </w:r>
            <w:r>
              <w:t>o</w:t>
            </w:r>
            <w:r>
              <w:rPr>
                <w:spacing w:val="28"/>
              </w:rPr>
              <w:t xml:space="preserve"> </w:t>
            </w:r>
            <w:r>
              <w:t>la</w:t>
            </w:r>
            <w:r>
              <w:rPr>
                <w:spacing w:val="34"/>
              </w:rPr>
              <w:t xml:space="preserve"> </w:t>
            </w:r>
            <w:r>
              <w:t>dirección</w:t>
            </w:r>
            <w:r>
              <w:rPr>
                <w:spacing w:val="31"/>
              </w:rPr>
              <w:t xml:space="preserve"> </w:t>
            </w:r>
            <w:r>
              <w:t>general,</w:t>
            </w:r>
            <w:r>
              <w:rPr>
                <w:spacing w:val="28"/>
              </w:rPr>
              <w:t xml:space="preserve"> </w:t>
            </w:r>
            <w:r>
              <w:t>y</w:t>
            </w:r>
            <w:r>
              <w:rPr>
                <w:spacing w:val="31"/>
              </w:rPr>
              <w:t xml:space="preserve"> </w:t>
            </w:r>
            <w:r>
              <w:t>las</w:t>
            </w:r>
            <w:r>
              <w:rPr>
                <w:spacing w:val="28"/>
              </w:rPr>
              <w:t xml:space="preserve"> </w:t>
            </w:r>
            <w:r>
              <w:t>demás</w:t>
            </w:r>
          </w:p>
        </w:tc>
      </w:tr>
    </w:tbl>
    <w:p w14:paraId="7B794A6B" w14:textId="77777777" w:rsidR="0085470C" w:rsidRDefault="0085470C">
      <w:pPr>
        <w:sectPr w:rsidR="0085470C">
          <w:headerReference w:type="default" r:id="rId7"/>
          <w:footerReference w:type="default" r:id="rId8"/>
          <w:type w:val="continuous"/>
          <w:pgSz w:w="12240" w:h="15840"/>
          <w:pgMar w:top="1560" w:right="940" w:bottom="940" w:left="940" w:header="515" w:footer="751" w:gutter="0"/>
          <w:pgNumType w:start="19"/>
          <w:cols w:space="720"/>
        </w:sectPr>
      </w:pPr>
    </w:p>
    <w:p w14:paraId="7728E2AE" w14:textId="77777777" w:rsidR="0085470C" w:rsidRDefault="0085470C">
      <w:pPr>
        <w:pStyle w:val="Textoindependiente"/>
        <w:spacing w:before="7"/>
        <w:rPr>
          <w:sz w:val="8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8015"/>
      </w:tblGrid>
      <w:tr w:rsidR="0085470C" w14:paraId="1DE3B1FC" w14:textId="77777777">
        <w:trPr>
          <w:trHeight w:val="311"/>
        </w:trPr>
        <w:tc>
          <w:tcPr>
            <w:tcW w:w="10137" w:type="dxa"/>
            <w:gridSpan w:val="2"/>
          </w:tcPr>
          <w:p w14:paraId="768D1821" w14:textId="77777777" w:rsidR="0085470C" w:rsidRDefault="008D7FC3">
            <w:pPr>
              <w:pStyle w:val="TableParagraph"/>
              <w:spacing w:before="2"/>
              <w:ind w:left="1149"/>
            </w:pPr>
            <w:r>
              <w:t>que</w:t>
            </w:r>
            <w:r>
              <w:rPr>
                <w:spacing w:val="-2"/>
              </w:rPr>
              <w:t xml:space="preserve"> </w:t>
            </w:r>
            <w:r>
              <w:t>le</w:t>
            </w:r>
            <w:r>
              <w:rPr>
                <w:spacing w:val="-1"/>
              </w:rPr>
              <w:t xml:space="preserve"> </w:t>
            </w:r>
            <w:r>
              <w:t>confieran</w:t>
            </w:r>
            <w:r>
              <w:rPr>
                <w:spacing w:val="-1"/>
              </w:rPr>
              <w:t xml:space="preserve"> </w:t>
            </w:r>
            <w:r>
              <w:t>las</w:t>
            </w:r>
            <w:r>
              <w:rPr>
                <w:spacing w:val="-4"/>
              </w:rPr>
              <w:t xml:space="preserve"> </w:t>
            </w:r>
            <w:r>
              <w:t>disposiciones</w:t>
            </w:r>
            <w:r>
              <w:rPr>
                <w:spacing w:val="-1"/>
              </w:rPr>
              <w:t xml:space="preserve"> </w:t>
            </w:r>
            <w:r>
              <w:t>legales</w:t>
            </w:r>
            <w:r>
              <w:rPr>
                <w:spacing w:val="-1"/>
              </w:rPr>
              <w:t xml:space="preserve"> </w:t>
            </w:r>
            <w:r>
              <w:t>aplicables</w:t>
            </w:r>
            <w:r>
              <w:rPr>
                <w:spacing w:val="-2"/>
              </w:rPr>
              <w:t xml:space="preserve"> </w:t>
            </w:r>
            <w:r>
              <w:t>vigentes.</w:t>
            </w:r>
          </w:p>
        </w:tc>
      </w:tr>
      <w:tr w:rsidR="0085470C" w14:paraId="1E683ED9" w14:textId="77777777">
        <w:trPr>
          <w:trHeight w:val="311"/>
        </w:trPr>
        <w:tc>
          <w:tcPr>
            <w:tcW w:w="10137" w:type="dxa"/>
            <w:gridSpan w:val="2"/>
            <w:shd w:val="clear" w:color="auto" w:fill="BEBEBE"/>
          </w:tcPr>
          <w:p w14:paraId="432FDE19" w14:textId="77777777" w:rsidR="0085470C" w:rsidRDefault="008D7FC3">
            <w:pPr>
              <w:pStyle w:val="TableParagraph"/>
              <w:spacing w:before="12"/>
              <w:ind w:left="3837" w:right="382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PERFIL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DEL PUESTO</w:t>
            </w:r>
          </w:p>
        </w:tc>
      </w:tr>
      <w:tr w:rsidR="0085470C" w14:paraId="519FCA00" w14:textId="77777777">
        <w:trPr>
          <w:trHeight w:val="582"/>
        </w:trPr>
        <w:tc>
          <w:tcPr>
            <w:tcW w:w="2122" w:type="dxa"/>
            <w:tcBorders>
              <w:right w:val="single" w:sz="8" w:space="0" w:color="7E7E7E"/>
            </w:tcBorders>
          </w:tcPr>
          <w:p w14:paraId="203FD58A" w14:textId="77777777" w:rsidR="0085470C" w:rsidRDefault="008D7FC3">
            <w:pPr>
              <w:pStyle w:val="TableParagraph"/>
              <w:ind w:right="52"/>
              <w:jc w:val="right"/>
            </w:pPr>
            <w:r>
              <w:t>Nivel</w:t>
            </w:r>
            <w:r>
              <w:rPr>
                <w:spacing w:val="-3"/>
              </w:rPr>
              <w:t xml:space="preserve"> </w:t>
            </w:r>
            <w:r>
              <w:t>de</w:t>
            </w:r>
          </w:p>
          <w:p w14:paraId="4BEFC648" w14:textId="77777777" w:rsidR="0085470C" w:rsidRDefault="008D7FC3">
            <w:pPr>
              <w:pStyle w:val="TableParagraph"/>
              <w:spacing w:before="37"/>
              <w:ind w:right="51"/>
              <w:jc w:val="right"/>
            </w:pPr>
            <w:r>
              <w:t>escolaridad:</w:t>
            </w:r>
          </w:p>
        </w:tc>
        <w:tc>
          <w:tcPr>
            <w:tcW w:w="8015" w:type="dxa"/>
            <w:tcBorders>
              <w:left w:val="single" w:sz="8" w:space="0" w:color="7E7E7E"/>
            </w:tcBorders>
          </w:tcPr>
          <w:p w14:paraId="48968602" w14:textId="77777777" w:rsidR="0085470C" w:rsidRDefault="008D7FC3">
            <w:pPr>
              <w:pStyle w:val="TableParagraph"/>
              <w:spacing w:before="146"/>
              <w:ind w:left="66"/>
            </w:pPr>
            <w:r>
              <w:t>Licenciatura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Contabilidad,</w:t>
            </w:r>
            <w:r>
              <w:rPr>
                <w:spacing w:val="-3"/>
              </w:rPr>
              <w:t xml:space="preserve"> </w:t>
            </w:r>
            <w:r>
              <w:t>finanzas</w:t>
            </w:r>
            <w:r>
              <w:rPr>
                <w:spacing w:val="-2"/>
              </w:rPr>
              <w:t xml:space="preserve"> </w:t>
            </w:r>
            <w:r>
              <w:t>y/o</w:t>
            </w:r>
            <w:r>
              <w:rPr>
                <w:spacing w:val="-2"/>
              </w:rPr>
              <w:t xml:space="preserve"> </w:t>
            </w:r>
            <w:r>
              <w:t>afines.</w:t>
            </w:r>
          </w:p>
        </w:tc>
      </w:tr>
      <w:tr w:rsidR="0085470C" w14:paraId="39A96196" w14:textId="77777777">
        <w:trPr>
          <w:trHeight w:val="580"/>
        </w:trPr>
        <w:tc>
          <w:tcPr>
            <w:tcW w:w="2122" w:type="dxa"/>
            <w:tcBorders>
              <w:right w:val="single" w:sz="8" w:space="0" w:color="7E7E7E"/>
            </w:tcBorders>
          </w:tcPr>
          <w:p w14:paraId="7A154294" w14:textId="77777777" w:rsidR="0085470C" w:rsidRDefault="008D7FC3">
            <w:pPr>
              <w:pStyle w:val="TableParagraph"/>
              <w:ind w:right="52"/>
              <w:jc w:val="right"/>
            </w:pPr>
            <w:r>
              <w:t>Conocimientos</w:t>
            </w:r>
          </w:p>
          <w:p w14:paraId="1CA82D24" w14:textId="77777777" w:rsidR="0085470C" w:rsidRDefault="008D7FC3">
            <w:pPr>
              <w:pStyle w:val="TableParagraph"/>
              <w:spacing w:before="37"/>
              <w:ind w:right="53"/>
              <w:jc w:val="right"/>
            </w:pPr>
            <w:r>
              <w:t>específicos:</w:t>
            </w:r>
          </w:p>
        </w:tc>
        <w:tc>
          <w:tcPr>
            <w:tcW w:w="8015" w:type="dxa"/>
            <w:tcBorders>
              <w:left w:val="single" w:sz="8" w:space="0" w:color="7E7E7E"/>
            </w:tcBorders>
          </w:tcPr>
          <w:p w14:paraId="7AD87DD7" w14:textId="77777777" w:rsidR="0085470C" w:rsidRDefault="008D7FC3">
            <w:pPr>
              <w:pStyle w:val="TableParagraph"/>
              <w:ind w:left="66"/>
            </w:pPr>
            <w:r>
              <w:t>Conocimientos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administración,</w:t>
            </w:r>
            <w:r>
              <w:rPr>
                <w:spacing w:val="-3"/>
              </w:rPr>
              <w:t xml:space="preserve"> </w:t>
            </w:r>
            <w:r>
              <w:t>contabilidad,</w:t>
            </w:r>
            <w:r>
              <w:rPr>
                <w:spacing w:val="1"/>
              </w:rPr>
              <w:t xml:space="preserve"> </w:t>
            </w:r>
            <w:r>
              <w:t>auditoria,</w:t>
            </w:r>
            <w:r>
              <w:rPr>
                <w:spacing w:val="-1"/>
              </w:rPr>
              <w:t xml:space="preserve"> </w:t>
            </w:r>
            <w:r>
              <w:t>normas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información</w:t>
            </w:r>
          </w:p>
          <w:p w14:paraId="5E60910C" w14:textId="77777777" w:rsidR="0085470C" w:rsidRDefault="008D7FC3">
            <w:pPr>
              <w:pStyle w:val="TableParagraph"/>
              <w:spacing w:before="37"/>
              <w:ind w:left="66"/>
            </w:pPr>
            <w:r>
              <w:t>financiera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contabilidad</w:t>
            </w:r>
            <w:r>
              <w:rPr>
                <w:spacing w:val="-4"/>
              </w:rPr>
              <w:t xml:space="preserve"> </w:t>
            </w:r>
            <w:r>
              <w:t>gubernamental.</w:t>
            </w:r>
          </w:p>
        </w:tc>
      </w:tr>
      <w:tr w:rsidR="0085470C" w14:paraId="64939D41" w14:textId="77777777">
        <w:trPr>
          <w:trHeight w:val="582"/>
        </w:trPr>
        <w:tc>
          <w:tcPr>
            <w:tcW w:w="2122" w:type="dxa"/>
            <w:tcBorders>
              <w:right w:val="single" w:sz="8" w:space="0" w:color="7E7E7E"/>
            </w:tcBorders>
          </w:tcPr>
          <w:p w14:paraId="3211845F" w14:textId="77777777" w:rsidR="0085470C" w:rsidRDefault="008D7FC3">
            <w:pPr>
              <w:pStyle w:val="TableParagraph"/>
              <w:ind w:right="54"/>
              <w:jc w:val="right"/>
            </w:pPr>
            <w:r>
              <w:t>Habilidades</w:t>
            </w:r>
            <w:r>
              <w:rPr>
                <w:spacing w:val="-6"/>
              </w:rPr>
              <w:t xml:space="preserve"> </w:t>
            </w:r>
            <w:r>
              <w:t>y</w:t>
            </w:r>
          </w:p>
          <w:p w14:paraId="650FF1EC" w14:textId="77777777" w:rsidR="0085470C" w:rsidRDefault="008D7FC3">
            <w:pPr>
              <w:pStyle w:val="TableParagraph"/>
              <w:spacing w:before="39"/>
              <w:ind w:right="51"/>
              <w:jc w:val="right"/>
            </w:pPr>
            <w:r>
              <w:t>destrezas:</w:t>
            </w:r>
          </w:p>
        </w:tc>
        <w:tc>
          <w:tcPr>
            <w:tcW w:w="8015" w:type="dxa"/>
            <w:tcBorders>
              <w:left w:val="single" w:sz="8" w:space="0" w:color="7E7E7E"/>
            </w:tcBorders>
          </w:tcPr>
          <w:p w14:paraId="2FC0DA87" w14:textId="77777777" w:rsidR="0085470C" w:rsidRDefault="008D7FC3">
            <w:pPr>
              <w:pStyle w:val="TableParagraph"/>
              <w:ind w:left="66"/>
            </w:pPr>
            <w:r>
              <w:t>Liderazgo,</w:t>
            </w:r>
            <w:r>
              <w:rPr>
                <w:spacing w:val="-3"/>
              </w:rPr>
              <w:t xml:space="preserve"> </w:t>
            </w:r>
            <w:r>
              <w:t>trabajo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equipo,</w:t>
            </w:r>
            <w:r>
              <w:rPr>
                <w:spacing w:val="2"/>
              </w:rPr>
              <w:t xml:space="preserve"> </w:t>
            </w:r>
            <w:r>
              <w:t>capacidad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planificar,</w:t>
            </w:r>
            <w:r>
              <w:rPr>
                <w:spacing w:val="-1"/>
              </w:rPr>
              <w:t xml:space="preserve"> </w:t>
            </w:r>
            <w:r>
              <w:t>capacidad</w:t>
            </w:r>
            <w:r>
              <w:rPr>
                <w:spacing w:val="-1"/>
              </w:rPr>
              <w:t xml:space="preserve"> </w:t>
            </w:r>
            <w:r>
              <w:t>de</w:t>
            </w:r>
          </w:p>
          <w:p w14:paraId="148C472F" w14:textId="77777777" w:rsidR="0085470C" w:rsidRDefault="008D7FC3">
            <w:pPr>
              <w:pStyle w:val="TableParagraph"/>
              <w:spacing w:before="39"/>
              <w:ind w:left="66"/>
            </w:pPr>
            <w:r>
              <w:t>negociación.</w:t>
            </w:r>
          </w:p>
        </w:tc>
      </w:tr>
      <w:tr w:rsidR="0085470C" w14:paraId="6F2278AE" w14:textId="77777777">
        <w:trPr>
          <w:trHeight w:val="312"/>
        </w:trPr>
        <w:tc>
          <w:tcPr>
            <w:tcW w:w="2122" w:type="dxa"/>
            <w:tcBorders>
              <w:right w:val="single" w:sz="8" w:space="0" w:color="7E7E7E"/>
            </w:tcBorders>
          </w:tcPr>
          <w:p w14:paraId="0E04B5E3" w14:textId="77777777" w:rsidR="0085470C" w:rsidRDefault="008D7FC3">
            <w:pPr>
              <w:pStyle w:val="TableParagraph"/>
              <w:spacing w:before="9"/>
              <w:ind w:right="50"/>
              <w:jc w:val="right"/>
            </w:pPr>
            <w:r>
              <w:t>Aptitudes:</w:t>
            </w:r>
          </w:p>
        </w:tc>
        <w:tc>
          <w:tcPr>
            <w:tcW w:w="8015" w:type="dxa"/>
            <w:tcBorders>
              <w:left w:val="single" w:sz="8" w:space="0" w:color="7E7E7E"/>
            </w:tcBorders>
          </w:tcPr>
          <w:p w14:paraId="65C26ED3" w14:textId="77777777" w:rsidR="0085470C" w:rsidRDefault="008D7FC3">
            <w:pPr>
              <w:pStyle w:val="TableParagraph"/>
              <w:spacing w:before="9"/>
              <w:ind w:left="66"/>
            </w:pPr>
            <w:r>
              <w:t>Análisis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estados</w:t>
            </w:r>
            <w:r>
              <w:rPr>
                <w:spacing w:val="-3"/>
              </w:rPr>
              <w:t xml:space="preserve"> </w:t>
            </w:r>
            <w:r>
              <w:t>financieros,</w:t>
            </w:r>
            <w:r>
              <w:rPr>
                <w:spacing w:val="-1"/>
              </w:rPr>
              <w:t xml:space="preserve"> </w:t>
            </w:r>
            <w:r>
              <w:t>comunicación,</w:t>
            </w:r>
            <w:r>
              <w:rPr>
                <w:spacing w:val="-2"/>
              </w:rPr>
              <w:t xml:space="preserve"> </w:t>
            </w:r>
            <w:r>
              <w:t>trabajo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equipo.</w:t>
            </w:r>
          </w:p>
        </w:tc>
      </w:tr>
      <w:tr w:rsidR="0085470C" w14:paraId="22962F61" w14:textId="77777777">
        <w:trPr>
          <w:trHeight w:val="309"/>
        </w:trPr>
        <w:tc>
          <w:tcPr>
            <w:tcW w:w="2122" w:type="dxa"/>
            <w:tcBorders>
              <w:right w:val="single" w:sz="8" w:space="0" w:color="7E7E7E"/>
            </w:tcBorders>
          </w:tcPr>
          <w:p w14:paraId="187C97DC" w14:textId="77777777" w:rsidR="0085470C" w:rsidRDefault="008D7FC3">
            <w:pPr>
              <w:pStyle w:val="TableParagraph"/>
              <w:spacing w:before="9"/>
              <w:ind w:right="51"/>
              <w:jc w:val="right"/>
            </w:pPr>
            <w:r>
              <w:t>Experiencia:</w:t>
            </w:r>
          </w:p>
        </w:tc>
        <w:tc>
          <w:tcPr>
            <w:tcW w:w="8015" w:type="dxa"/>
            <w:tcBorders>
              <w:left w:val="single" w:sz="8" w:space="0" w:color="7E7E7E"/>
            </w:tcBorders>
          </w:tcPr>
          <w:p w14:paraId="7EDA9514" w14:textId="77777777" w:rsidR="0085470C" w:rsidRDefault="008D7FC3">
            <w:pPr>
              <w:pStyle w:val="TableParagraph"/>
              <w:spacing w:before="9"/>
              <w:ind w:left="66"/>
            </w:pPr>
            <w:r>
              <w:t>2</w:t>
            </w:r>
            <w:r>
              <w:rPr>
                <w:spacing w:val="-2"/>
              </w:rPr>
              <w:t xml:space="preserve"> </w:t>
            </w:r>
            <w:r>
              <w:t>años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experiencia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materia.</w:t>
            </w:r>
          </w:p>
        </w:tc>
      </w:tr>
      <w:tr w:rsidR="0085470C" w14:paraId="1DF6B314" w14:textId="77777777">
        <w:trPr>
          <w:trHeight w:val="311"/>
        </w:trPr>
        <w:tc>
          <w:tcPr>
            <w:tcW w:w="10137" w:type="dxa"/>
            <w:gridSpan w:val="2"/>
            <w:shd w:val="clear" w:color="auto" w:fill="BEBEBE"/>
          </w:tcPr>
          <w:p w14:paraId="76A473AD" w14:textId="77777777" w:rsidR="0085470C" w:rsidRDefault="008D7FC3">
            <w:pPr>
              <w:pStyle w:val="TableParagraph"/>
              <w:spacing w:before="12"/>
              <w:ind w:left="3837" w:right="382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RESPONSABILIDADES</w:t>
            </w:r>
          </w:p>
        </w:tc>
      </w:tr>
      <w:tr w:rsidR="0085470C" w14:paraId="49BC38FF" w14:textId="77777777">
        <w:trPr>
          <w:trHeight w:val="582"/>
        </w:trPr>
        <w:tc>
          <w:tcPr>
            <w:tcW w:w="2122" w:type="dxa"/>
            <w:tcBorders>
              <w:right w:val="single" w:sz="8" w:space="0" w:color="7E7E7E"/>
            </w:tcBorders>
          </w:tcPr>
          <w:p w14:paraId="1C40CA3A" w14:textId="77777777" w:rsidR="0085470C" w:rsidRDefault="008D7FC3">
            <w:pPr>
              <w:pStyle w:val="TableParagraph"/>
              <w:ind w:right="53"/>
              <w:jc w:val="right"/>
            </w:pPr>
            <w:r>
              <w:t>Por</w:t>
            </w:r>
            <w:r>
              <w:rPr>
                <w:spacing w:val="-2"/>
              </w:rPr>
              <w:t xml:space="preserve"> </w:t>
            </w:r>
            <w:r>
              <w:t>importancia</w:t>
            </w:r>
            <w:r>
              <w:rPr>
                <w:spacing w:val="-4"/>
              </w:rPr>
              <w:t xml:space="preserve"> </w:t>
            </w:r>
            <w:r>
              <w:t>de</w:t>
            </w:r>
          </w:p>
          <w:p w14:paraId="7C9AE33D" w14:textId="77777777" w:rsidR="0085470C" w:rsidRDefault="008D7FC3">
            <w:pPr>
              <w:pStyle w:val="TableParagraph"/>
              <w:spacing w:before="37"/>
              <w:ind w:right="51"/>
              <w:jc w:val="right"/>
            </w:pPr>
            <w:r>
              <w:t>la</w:t>
            </w:r>
            <w:r>
              <w:rPr>
                <w:spacing w:val="-2"/>
              </w:rPr>
              <w:t xml:space="preserve"> </w:t>
            </w:r>
            <w:r>
              <w:t>función:</w:t>
            </w:r>
          </w:p>
        </w:tc>
        <w:tc>
          <w:tcPr>
            <w:tcW w:w="8015" w:type="dxa"/>
            <w:tcBorders>
              <w:left w:val="single" w:sz="8" w:space="0" w:color="7E7E7E"/>
            </w:tcBorders>
          </w:tcPr>
          <w:p w14:paraId="5D0CA8FF" w14:textId="77777777" w:rsidR="0085470C" w:rsidRDefault="008D7FC3">
            <w:pPr>
              <w:pStyle w:val="TableParagraph"/>
              <w:ind w:left="66"/>
            </w:pPr>
            <w:r>
              <w:t>De</w:t>
            </w:r>
            <w:r>
              <w:rPr>
                <w:spacing w:val="-2"/>
              </w:rPr>
              <w:t xml:space="preserve"> </w:t>
            </w:r>
            <w:r>
              <w:t>alta</w:t>
            </w:r>
            <w:r>
              <w:rPr>
                <w:spacing w:val="-2"/>
              </w:rPr>
              <w:t xml:space="preserve"> </w:t>
            </w:r>
            <w:r>
              <w:t>importancia,</w:t>
            </w:r>
            <w:r>
              <w:rPr>
                <w:spacing w:val="-1"/>
              </w:rPr>
              <w:t xml:space="preserve"> </w:t>
            </w:r>
            <w:r>
              <w:t>debido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conocimiento</w:t>
            </w:r>
            <w:r>
              <w:rPr>
                <w:spacing w:val="-4"/>
              </w:rPr>
              <w:t xml:space="preserve"> </w:t>
            </w:r>
            <w:r>
              <w:t>de estados</w:t>
            </w:r>
            <w:r>
              <w:rPr>
                <w:spacing w:val="-1"/>
              </w:rPr>
              <w:t xml:space="preserve"> </w:t>
            </w:r>
            <w:r>
              <w:t>financieros.</w:t>
            </w:r>
          </w:p>
        </w:tc>
      </w:tr>
      <w:tr w:rsidR="0085470C" w14:paraId="79AA7E71" w14:textId="77777777">
        <w:trPr>
          <w:trHeight w:val="580"/>
        </w:trPr>
        <w:tc>
          <w:tcPr>
            <w:tcW w:w="2122" w:type="dxa"/>
            <w:tcBorders>
              <w:right w:val="single" w:sz="8" w:space="0" w:color="7E7E7E"/>
            </w:tcBorders>
          </w:tcPr>
          <w:p w14:paraId="54E359DD" w14:textId="77777777" w:rsidR="0085470C" w:rsidRDefault="008D7FC3">
            <w:pPr>
              <w:pStyle w:val="TableParagraph"/>
              <w:ind w:right="50"/>
              <w:jc w:val="right"/>
            </w:pPr>
            <w:r>
              <w:t>Personal a</w:t>
            </w:r>
            <w:r>
              <w:rPr>
                <w:spacing w:val="2"/>
              </w:rPr>
              <w:t xml:space="preserve"> </w:t>
            </w:r>
            <w:r>
              <w:t>su</w:t>
            </w:r>
          </w:p>
          <w:p w14:paraId="30FB5B36" w14:textId="77777777" w:rsidR="0085470C" w:rsidRDefault="008D7FC3">
            <w:pPr>
              <w:pStyle w:val="TableParagraph"/>
              <w:spacing w:before="37"/>
              <w:ind w:right="51"/>
              <w:jc w:val="right"/>
            </w:pPr>
            <w:r>
              <w:t>cargo:</w:t>
            </w:r>
          </w:p>
        </w:tc>
        <w:tc>
          <w:tcPr>
            <w:tcW w:w="8015" w:type="dxa"/>
            <w:tcBorders>
              <w:left w:val="single" w:sz="8" w:space="0" w:color="7E7E7E"/>
            </w:tcBorders>
          </w:tcPr>
          <w:p w14:paraId="35E6FDFC" w14:textId="77777777" w:rsidR="0085470C" w:rsidRDefault="008D7FC3">
            <w:pPr>
              <w:pStyle w:val="TableParagraph"/>
              <w:spacing w:before="144"/>
              <w:ind w:left="66"/>
            </w:pPr>
            <w:r>
              <w:t>Área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contabilidad.</w:t>
            </w:r>
          </w:p>
        </w:tc>
      </w:tr>
      <w:tr w:rsidR="0085470C" w14:paraId="797EFE0A" w14:textId="77777777">
        <w:trPr>
          <w:trHeight w:val="311"/>
        </w:trPr>
        <w:tc>
          <w:tcPr>
            <w:tcW w:w="2122" w:type="dxa"/>
            <w:tcBorders>
              <w:right w:val="single" w:sz="8" w:space="0" w:color="7E7E7E"/>
            </w:tcBorders>
          </w:tcPr>
          <w:p w14:paraId="1CC1A359" w14:textId="77777777" w:rsidR="0085470C" w:rsidRDefault="008D7FC3">
            <w:pPr>
              <w:pStyle w:val="TableParagraph"/>
              <w:spacing w:before="12"/>
              <w:ind w:right="51"/>
              <w:jc w:val="right"/>
            </w:pPr>
            <w:r>
              <w:t>Económica:</w:t>
            </w:r>
          </w:p>
        </w:tc>
        <w:tc>
          <w:tcPr>
            <w:tcW w:w="8015" w:type="dxa"/>
            <w:tcBorders>
              <w:left w:val="single" w:sz="8" w:space="0" w:color="7E7E7E"/>
            </w:tcBorders>
          </w:tcPr>
          <w:p w14:paraId="4BA44F32" w14:textId="77777777" w:rsidR="0085470C" w:rsidRDefault="008D7FC3">
            <w:pPr>
              <w:pStyle w:val="TableParagraph"/>
              <w:spacing w:before="12"/>
              <w:ind w:left="66"/>
            </w:pPr>
            <w:r>
              <w:t>Información</w:t>
            </w:r>
            <w:r>
              <w:rPr>
                <w:spacing w:val="-2"/>
              </w:rPr>
              <w:t xml:space="preserve"> </w:t>
            </w:r>
            <w:r>
              <w:t>financiera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contable, bienes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su</w:t>
            </w:r>
            <w:r>
              <w:rPr>
                <w:spacing w:val="-2"/>
              </w:rPr>
              <w:t xml:space="preserve"> </w:t>
            </w:r>
            <w:r>
              <w:t>resguardo.</w:t>
            </w:r>
          </w:p>
        </w:tc>
      </w:tr>
    </w:tbl>
    <w:p w14:paraId="17E4AD69" w14:textId="77777777" w:rsidR="008D7FC3" w:rsidRDefault="008D7FC3"/>
    <w:sectPr w:rsidR="00000000">
      <w:pgSz w:w="12240" w:h="15840"/>
      <w:pgMar w:top="1560" w:right="940" w:bottom="940" w:left="940" w:header="515" w:footer="7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FCAC6" w14:textId="77777777" w:rsidR="008D7FC3" w:rsidRDefault="008D7FC3">
      <w:r>
        <w:separator/>
      </w:r>
    </w:p>
  </w:endnote>
  <w:endnote w:type="continuationSeparator" w:id="0">
    <w:p w14:paraId="604734BB" w14:textId="77777777" w:rsidR="008D7FC3" w:rsidRDefault="008D7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422F8" w14:textId="7BFC2061" w:rsidR="0085470C" w:rsidRDefault="008D7FC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80320" behindDoc="1" locked="0" layoutInCell="1" allowOverlap="1" wp14:anchorId="51606012" wp14:editId="1BAAA156">
              <wp:simplePos x="0" y="0"/>
              <wp:positionH relativeFrom="page">
                <wp:posOffset>6214110</wp:posOffset>
              </wp:positionH>
              <wp:positionV relativeFrom="page">
                <wp:posOffset>9441815</wp:posOffset>
              </wp:positionV>
              <wp:extent cx="518795" cy="182245"/>
              <wp:effectExtent l="0" t="0" r="0" b="0"/>
              <wp:wrapNone/>
              <wp:docPr id="71721129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79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ECDB44" w14:textId="77777777" w:rsidR="0085470C" w:rsidRDefault="008D7FC3">
                          <w:pPr>
                            <w:pStyle w:val="Textoindependiente"/>
                            <w:spacing w:before="13"/>
                            <w:ind w:left="20"/>
                          </w:pPr>
                          <w:r>
                            <w:t>pág.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60601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89.3pt;margin-top:743.45pt;width:40.85pt;height:14.35pt;z-index:-1583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lLC2AEAAJcDAAAOAAAAZHJzL2Uyb0RvYy54bWysU9uO0zAQfUfiHyy/0zQVhRI1XS27WoS0&#10;XKSFD3AcO7FIPGbsNilfz9hJusC+rXixxmP7zDlnxvurse/YSaE3YEuer9acKSuhNrYp+fdvd692&#10;nPkgbC06sKrkZ+X51eHli/3gCrWBFrpaISMQ64vBlbwNwRVZ5mWreuFX4JSlQw3Yi0BbbLIaxUDo&#10;fZdt1us32QBYOwSpvKfs7XTIDwlfayXDF629CqwrOXELacW0VnHNDntRNChca+RMQzyDRS+MpaIX&#10;qFsRBDuieQLVG4ngQYeVhD4DrY1USQOpydf/qHlohVNJC5nj3cUm//9g5efTg/uKLIzvYaQGJhHe&#10;3YP84ZmFm1bYRl0jwtAqUVPhPFqWDc4X89NotS98BKmGT1BTk8UxQAIaNfbRFdLJCJ0acL6YrsbA&#10;JCW3+e7tuy1nko7y3WbzepsqiGJ57NCHDwp6FoOSI/U0gYvTvQ+RjCiWK7GWhTvTdamvnf0rQRdj&#10;JpGPfCfmYaxGZupZWdRSQX0mNQjTtNB0U9AC/uJsoEkpuf95FKg46z5aciSO1RLgElRLIKykpyUP&#10;nE3hTZjG7+jQNC0hT55buCbXtEmKHlnMdKn7Seg8qXG8/tynW4//6fAbAAD//wMAUEsDBBQABgAI&#10;AAAAIQDQmLm34gAAAA4BAAAPAAAAZHJzL2Rvd25yZXYueG1sTI/BTsMwDIbvSLxDZCRuLBmw0Jam&#10;04TghITWlQPHtMnaao1Tmmwrb493gput/9Pvz/l6dgM72Sn0HhUsFwKYxcabHlsFn9XbXQIsRI1G&#10;Dx6tgh8bYF1cX+U6M/6MpT3tYsuoBEOmFXQxjhnnoems02HhR4uU7f3kdKR1armZ9JnK3cDvhZDc&#10;6R7pQqdH+9LZ5rA7OgWbLyxf+++Pelvuy76qUoHv8qDU7c28eQYW7Rz/YLjokzoU5FT7I5rABgXp&#10;UyIJpeAxkSmwCyKkeABW07RariTwIuf/3yh+AQAA//8DAFBLAQItABQABgAIAAAAIQC2gziS/gAA&#10;AOEBAAATAAAAAAAAAAAAAAAAAAAAAABbQ29udGVudF9UeXBlc10ueG1sUEsBAi0AFAAGAAgAAAAh&#10;ADj9If/WAAAAlAEAAAsAAAAAAAAAAAAAAAAALwEAAF9yZWxzLy5yZWxzUEsBAi0AFAAGAAgAAAAh&#10;AFfqUsLYAQAAlwMAAA4AAAAAAAAAAAAAAAAALgIAAGRycy9lMm9Eb2MueG1sUEsBAi0AFAAGAAgA&#10;AAAhANCYubfiAAAADgEAAA8AAAAAAAAAAAAAAAAAMgQAAGRycy9kb3ducmV2LnhtbFBLBQYAAAAA&#10;BAAEAPMAAABBBQAAAAA=&#10;" filled="f" stroked="f">
              <v:textbox inset="0,0,0,0">
                <w:txbxContent>
                  <w:p w14:paraId="11ECDB44" w14:textId="77777777" w:rsidR="0085470C" w:rsidRDefault="008D7FC3">
                    <w:pPr>
                      <w:pStyle w:val="Textoindependiente"/>
                      <w:spacing w:before="13"/>
                      <w:ind w:left="20"/>
                    </w:pPr>
                    <w:r>
                      <w:t>pág.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4E769" w14:textId="77777777" w:rsidR="008D7FC3" w:rsidRDefault="008D7FC3">
      <w:r>
        <w:separator/>
      </w:r>
    </w:p>
  </w:footnote>
  <w:footnote w:type="continuationSeparator" w:id="0">
    <w:p w14:paraId="75ECFA51" w14:textId="77777777" w:rsidR="008D7FC3" w:rsidRDefault="008D7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EBD54" w14:textId="3213D1BE" w:rsidR="0085470C" w:rsidRDefault="008D7FC3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79296" behindDoc="1" locked="0" layoutInCell="1" allowOverlap="1" wp14:anchorId="1B32A09A" wp14:editId="004803EF">
          <wp:simplePos x="0" y="0"/>
          <wp:positionH relativeFrom="page">
            <wp:posOffset>805426</wp:posOffset>
          </wp:positionH>
          <wp:positionV relativeFrom="page">
            <wp:posOffset>326825</wp:posOffset>
          </wp:positionV>
          <wp:extent cx="1665746" cy="64308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5746" cy="643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479808" behindDoc="1" locked="0" layoutInCell="1" allowOverlap="1" wp14:anchorId="65CBAAB2" wp14:editId="2684072B">
              <wp:simplePos x="0" y="0"/>
              <wp:positionH relativeFrom="page">
                <wp:posOffset>3771900</wp:posOffset>
              </wp:positionH>
              <wp:positionV relativeFrom="page">
                <wp:posOffset>441325</wp:posOffset>
              </wp:positionV>
              <wp:extent cx="2933700" cy="473710"/>
              <wp:effectExtent l="0" t="0" r="0" b="0"/>
              <wp:wrapNone/>
              <wp:docPr id="2711296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0" cy="473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526435" w14:textId="77777777" w:rsidR="0085470C" w:rsidRDefault="008D7FC3">
                          <w:pPr>
                            <w:spacing w:before="13" w:line="252" w:lineRule="exact"/>
                            <w:ind w:right="18"/>
                            <w:jc w:val="right"/>
                            <w:rPr>
                              <w:rFonts w:ascii="Arial" w:hAnsi="Arial"/>
                              <w:b/>
                              <w:i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color w:val="404040"/>
                            </w:rPr>
                            <w:t>Manual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40404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40404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40404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404040"/>
                            </w:rPr>
                            <w:t>Organización</w:t>
                          </w:r>
                        </w:p>
                        <w:p w14:paraId="68DB4501" w14:textId="77777777" w:rsidR="0085470C" w:rsidRDefault="008D7FC3">
                          <w:pPr>
                            <w:ind w:left="20" w:right="21" w:firstLine="379"/>
                            <w:jc w:val="right"/>
                            <w:rPr>
                              <w:rFonts w:ascii="Arial" w:hAnsi="Arial"/>
                              <w:i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Comisión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Agua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Potable,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Alcantarillado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5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y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Saneamiento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del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Municipio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Huichapan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Hidalgo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CBAAB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7pt;margin-top:34.75pt;width:231pt;height:37.3pt;z-index:-1583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is81gEAAJEDAAAOAAAAZHJzL2Uyb0RvYy54bWysU9uO0zAQfUfiHyy/0/SCKERNV8uuFiEt&#10;F2nhAxzHTiISj5lxm5SvZ+w0XWDfVrxYk5nx8TlnJrurse/E0SC14Aq5WiylME5D1bq6kN+/3b16&#10;KwUF5SrVgTOFPBmSV/uXL3aDz80aGugqg4JBHOWDL2QTgs+zjHRjekUL8MZx0QL2KvAn1lmFamD0&#10;vsvWy+WbbACsPII2RJy9nYpyn/CtNTp8sZZMEF0hmVtIJ6azjGe236m8RuWbVp9pqGew6FXr+NEL&#10;1K0KShywfQLVtxqBwIaFhj4Da1ttkgZWs1r+o+ahUd4kLWwO+YtN9P9g9efjg/+KIozvYeQBJhHk&#10;70H/IOHgplGuNteIMDRGVfzwKlqWDZ7y89VoNeUUQcrhE1Q8ZHUIkIBGi310hXUKRucBnC6mmzEI&#10;zcn1u81mu+SS5trr7Wa7SlPJVD7f9kjhg4FexKCQyENN6Op4TyGyUfncEh9zcNd2XRps5/5KcGPM&#10;JPaR8EQ9jOXI3VFFCdWJdSBMe8J7zUED+EuKgXekkPTzoNBI0X107EVcqDnAOSjnQDnNVwsZpJjC&#10;mzAt3sFjWzeMPLnt4Jr9sm2S8sjizJPnnhSedzQu1p/fqevxT9r/BgAA//8DAFBLAwQUAAYACAAA&#10;ACEATa5tsOAAAAALAQAADwAAAGRycy9kb3ducmV2LnhtbEyPwU7DMBBE70j8g7VI3KhdlEQkxKkq&#10;BCckRBoOHJ3YTazG6xC7bfh7tid6290Zzb4pN4sb2cnMwXqUsF4JYAY7ry32Er6at4cnYCEq1Gr0&#10;aCT8mgCb6vamVIX2Z6zNaRd7RiEYCiVhiHEqOA/dYJwKKz8ZJG3vZ6cirXPP9azOFO5G/ihExp2y&#10;SB8GNZmXwXSH3dFJ2H5j/Wp/PtrPel/bpskFvmcHKe/vlu0zsGiW+G+GCz6hQ0VMrT+iDmyUkOYJ&#10;dYkSsjwFdjGINKNLS1OSrIFXJb/uUP0BAAD//wMAUEsBAi0AFAAGAAgAAAAhALaDOJL+AAAA4QEA&#10;ABMAAAAAAAAAAAAAAAAAAAAAAFtDb250ZW50X1R5cGVzXS54bWxQSwECLQAUAAYACAAAACEAOP0h&#10;/9YAAACUAQAACwAAAAAAAAAAAAAAAAAvAQAAX3JlbHMvLnJlbHNQSwECLQAUAAYACAAAACEAW9Ir&#10;PNYBAACRAwAADgAAAAAAAAAAAAAAAAAuAgAAZHJzL2Uyb0RvYy54bWxQSwECLQAUAAYACAAAACEA&#10;Ta5tsOAAAAALAQAADwAAAAAAAAAAAAAAAAAwBAAAZHJzL2Rvd25yZXYueG1sUEsFBgAAAAAEAAQA&#10;8wAAAD0FAAAAAA==&#10;" filled="f" stroked="f">
              <v:textbox inset="0,0,0,0">
                <w:txbxContent>
                  <w:p w14:paraId="79526435" w14:textId="77777777" w:rsidR="0085470C" w:rsidRDefault="008D7FC3">
                    <w:pPr>
                      <w:spacing w:before="13" w:line="252" w:lineRule="exact"/>
                      <w:ind w:right="18"/>
                      <w:jc w:val="right"/>
                      <w:rPr>
                        <w:rFonts w:ascii="Arial" w:hAnsi="Arial"/>
                        <w:b/>
                        <w:i/>
                      </w:rPr>
                    </w:pPr>
                    <w:r>
                      <w:rPr>
                        <w:rFonts w:ascii="Arial" w:hAnsi="Arial"/>
                        <w:b/>
                        <w:i/>
                        <w:color w:val="404040"/>
                      </w:rPr>
                      <w:t>Manual</w:t>
                    </w:r>
                    <w:r>
                      <w:rPr>
                        <w:rFonts w:ascii="Arial" w:hAnsi="Arial"/>
                        <w:b/>
                        <w:i/>
                        <w:color w:val="404040"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40404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i/>
                        <w:color w:val="404040"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404040"/>
                      </w:rPr>
                      <w:t>Organización</w:t>
                    </w:r>
                  </w:p>
                  <w:p w14:paraId="68DB4501" w14:textId="77777777" w:rsidR="0085470C" w:rsidRDefault="008D7FC3">
                    <w:pPr>
                      <w:ind w:left="20" w:right="21" w:firstLine="379"/>
                      <w:jc w:val="right"/>
                      <w:rPr>
                        <w:rFonts w:ascii="Arial" w:hAnsi="Arial"/>
                        <w:i/>
                        <w:sz w:val="20"/>
                      </w:rPr>
                    </w:pP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Comisión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Agua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Potable,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Alcantarillado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5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y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Saneamiento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del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Municipio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Huichapan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Hidalgo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D655E"/>
    <w:multiLevelType w:val="hybridMultilevel"/>
    <w:tmpl w:val="39002C3C"/>
    <w:lvl w:ilvl="0" w:tplc="4FEEC4FC">
      <w:start w:val="1"/>
      <w:numFmt w:val="upperRoman"/>
      <w:lvlText w:val="%1."/>
      <w:lvlJc w:val="left"/>
      <w:pPr>
        <w:ind w:left="993" w:hanging="267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9A9A6D2E">
      <w:numFmt w:val="bullet"/>
      <w:lvlText w:val="•"/>
      <w:lvlJc w:val="left"/>
      <w:pPr>
        <w:ind w:left="1912" w:hanging="267"/>
      </w:pPr>
      <w:rPr>
        <w:rFonts w:hint="default"/>
        <w:lang w:val="es-ES" w:eastAsia="en-US" w:bidi="ar-SA"/>
      </w:rPr>
    </w:lvl>
    <w:lvl w:ilvl="2" w:tplc="0296B208">
      <w:numFmt w:val="bullet"/>
      <w:lvlText w:val="•"/>
      <w:lvlJc w:val="left"/>
      <w:pPr>
        <w:ind w:left="2825" w:hanging="267"/>
      </w:pPr>
      <w:rPr>
        <w:rFonts w:hint="default"/>
        <w:lang w:val="es-ES" w:eastAsia="en-US" w:bidi="ar-SA"/>
      </w:rPr>
    </w:lvl>
    <w:lvl w:ilvl="3" w:tplc="50006212">
      <w:numFmt w:val="bullet"/>
      <w:lvlText w:val="•"/>
      <w:lvlJc w:val="left"/>
      <w:pPr>
        <w:ind w:left="3737" w:hanging="267"/>
      </w:pPr>
      <w:rPr>
        <w:rFonts w:hint="default"/>
        <w:lang w:val="es-ES" w:eastAsia="en-US" w:bidi="ar-SA"/>
      </w:rPr>
    </w:lvl>
    <w:lvl w:ilvl="4" w:tplc="CA360AFA">
      <w:numFmt w:val="bullet"/>
      <w:lvlText w:val="•"/>
      <w:lvlJc w:val="left"/>
      <w:pPr>
        <w:ind w:left="4650" w:hanging="267"/>
      </w:pPr>
      <w:rPr>
        <w:rFonts w:hint="default"/>
        <w:lang w:val="es-ES" w:eastAsia="en-US" w:bidi="ar-SA"/>
      </w:rPr>
    </w:lvl>
    <w:lvl w:ilvl="5" w:tplc="7C52EB08">
      <w:numFmt w:val="bullet"/>
      <w:lvlText w:val="•"/>
      <w:lvlJc w:val="left"/>
      <w:pPr>
        <w:ind w:left="5562" w:hanging="267"/>
      </w:pPr>
      <w:rPr>
        <w:rFonts w:hint="default"/>
        <w:lang w:val="es-ES" w:eastAsia="en-US" w:bidi="ar-SA"/>
      </w:rPr>
    </w:lvl>
    <w:lvl w:ilvl="6" w:tplc="2EB675D8">
      <w:numFmt w:val="bullet"/>
      <w:lvlText w:val="•"/>
      <w:lvlJc w:val="left"/>
      <w:pPr>
        <w:ind w:left="6475" w:hanging="267"/>
      </w:pPr>
      <w:rPr>
        <w:rFonts w:hint="default"/>
        <w:lang w:val="es-ES" w:eastAsia="en-US" w:bidi="ar-SA"/>
      </w:rPr>
    </w:lvl>
    <w:lvl w:ilvl="7" w:tplc="3E64038A">
      <w:numFmt w:val="bullet"/>
      <w:lvlText w:val="•"/>
      <w:lvlJc w:val="left"/>
      <w:pPr>
        <w:ind w:left="7387" w:hanging="267"/>
      </w:pPr>
      <w:rPr>
        <w:rFonts w:hint="default"/>
        <w:lang w:val="es-ES" w:eastAsia="en-US" w:bidi="ar-SA"/>
      </w:rPr>
    </w:lvl>
    <w:lvl w:ilvl="8" w:tplc="32AC6B60">
      <w:numFmt w:val="bullet"/>
      <w:lvlText w:val="•"/>
      <w:lvlJc w:val="left"/>
      <w:pPr>
        <w:ind w:left="8300" w:hanging="267"/>
      </w:pPr>
      <w:rPr>
        <w:rFonts w:hint="default"/>
        <w:lang w:val="es-ES" w:eastAsia="en-US" w:bidi="ar-SA"/>
      </w:rPr>
    </w:lvl>
  </w:abstractNum>
  <w:abstractNum w:abstractNumId="1" w15:restartNumberingAfterBreak="0">
    <w:nsid w:val="40000F66"/>
    <w:multiLevelType w:val="hybridMultilevel"/>
    <w:tmpl w:val="E898D418"/>
    <w:lvl w:ilvl="0" w:tplc="5BFC6F48">
      <w:numFmt w:val="bullet"/>
      <w:lvlText w:val=""/>
      <w:lvlJc w:val="left"/>
      <w:pPr>
        <w:ind w:left="112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79F092D8">
      <w:numFmt w:val="bullet"/>
      <w:lvlText w:val="•"/>
      <w:lvlJc w:val="left"/>
      <w:pPr>
        <w:ind w:left="2044" w:hanging="360"/>
      </w:pPr>
      <w:rPr>
        <w:rFonts w:hint="default"/>
        <w:lang w:val="es-ES" w:eastAsia="en-US" w:bidi="ar-SA"/>
      </w:rPr>
    </w:lvl>
    <w:lvl w:ilvl="2" w:tplc="E5C2EA7C">
      <w:numFmt w:val="bullet"/>
      <w:lvlText w:val="•"/>
      <w:lvlJc w:val="left"/>
      <w:pPr>
        <w:ind w:left="2968" w:hanging="360"/>
      </w:pPr>
      <w:rPr>
        <w:rFonts w:hint="default"/>
        <w:lang w:val="es-ES" w:eastAsia="en-US" w:bidi="ar-SA"/>
      </w:rPr>
    </w:lvl>
    <w:lvl w:ilvl="3" w:tplc="57829C3C">
      <w:numFmt w:val="bullet"/>
      <w:lvlText w:val="•"/>
      <w:lvlJc w:val="left"/>
      <w:pPr>
        <w:ind w:left="3892" w:hanging="360"/>
      </w:pPr>
      <w:rPr>
        <w:rFonts w:hint="default"/>
        <w:lang w:val="es-ES" w:eastAsia="en-US" w:bidi="ar-SA"/>
      </w:rPr>
    </w:lvl>
    <w:lvl w:ilvl="4" w:tplc="27E60004">
      <w:numFmt w:val="bullet"/>
      <w:lvlText w:val="•"/>
      <w:lvlJc w:val="left"/>
      <w:pPr>
        <w:ind w:left="4816" w:hanging="360"/>
      </w:pPr>
      <w:rPr>
        <w:rFonts w:hint="default"/>
        <w:lang w:val="es-ES" w:eastAsia="en-US" w:bidi="ar-SA"/>
      </w:rPr>
    </w:lvl>
    <w:lvl w:ilvl="5" w:tplc="FC0298CA">
      <w:numFmt w:val="bullet"/>
      <w:lvlText w:val="•"/>
      <w:lvlJc w:val="left"/>
      <w:pPr>
        <w:ind w:left="5740" w:hanging="360"/>
      </w:pPr>
      <w:rPr>
        <w:rFonts w:hint="default"/>
        <w:lang w:val="es-ES" w:eastAsia="en-US" w:bidi="ar-SA"/>
      </w:rPr>
    </w:lvl>
    <w:lvl w:ilvl="6" w:tplc="FDF8A0A8">
      <w:numFmt w:val="bullet"/>
      <w:lvlText w:val="•"/>
      <w:lvlJc w:val="left"/>
      <w:pPr>
        <w:ind w:left="6664" w:hanging="360"/>
      </w:pPr>
      <w:rPr>
        <w:rFonts w:hint="default"/>
        <w:lang w:val="es-ES" w:eastAsia="en-US" w:bidi="ar-SA"/>
      </w:rPr>
    </w:lvl>
    <w:lvl w:ilvl="7" w:tplc="D04EC1FC">
      <w:numFmt w:val="bullet"/>
      <w:lvlText w:val="•"/>
      <w:lvlJc w:val="left"/>
      <w:pPr>
        <w:ind w:left="7588" w:hanging="360"/>
      </w:pPr>
      <w:rPr>
        <w:rFonts w:hint="default"/>
        <w:lang w:val="es-ES" w:eastAsia="en-US" w:bidi="ar-SA"/>
      </w:rPr>
    </w:lvl>
    <w:lvl w:ilvl="8" w:tplc="65CA5932">
      <w:numFmt w:val="bullet"/>
      <w:lvlText w:val="•"/>
      <w:lvlJc w:val="left"/>
      <w:pPr>
        <w:ind w:left="8512" w:hanging="360"/>
      </w:pPr>
      <w:rPr>
        <w:rFonts w:hint="default"/>
        <w:lang w:val="es-ES" w:eastAsia="en-US" w:bidi="ar-SA"/>
      </w:rPr>
    </w:lvl>
  </w:abstractNum>
  <w:num w:numId="1" w16cid:durableId="726341412">
    <w:abstractNumId w:val="0"/>
  </w:num>
  <w:num w:numId="2" w16cid:durableId="1848901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70C"/>
    <w:rsid w:val="0085470C"/>
    <w:rsid w:val="008D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5EA2A7"/>
  <w15:docId w15:val="{E11423EB-AD88-4F05-86D0-D8446160F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762" w:hanging="360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  <w:pPr>
      <w:spacing w:before="101"/>
      <w:ind w:left="1122" w:hanging="36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CONTRALORIA</dc:creator>
  <cp:lastModifiedBy>CONTRALORIA</cp:lastModifiedBy>
  <cp:revision>2</cp:revision>
  <dcterms:created xsi:type="dcterms:W3CDTF">2024-01-22T15:17:00Z</dcterms:created>
  <dcterms:modified xsi:type="dcterms:W3CDTF">2024-01-22T15:17:00Z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2022-01-13T00:00:00Z</vt:filetime>
  </property>
  <property fmtid="{D5CDD505-2E9C-101B-9397-08002B2CF9AE}" pid="3" name="Creator">
    <vt:lpwstr>PDFium</vt:lpwstr>
  </property>
  <property fmtid="{D5CDD505-2E9C-101B-9397-08002B2CF9AE}" pid="4" name="LastSaved">
    <vt:filetime>2022-01-13T00:00:00Z</vt:filetime>
  </property>
</Properties>
</file>