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9523" w14:textId="77777777" w:rsidR="00DB6D0A" w:rsidRDefault="00217B7D">
      <w:pPr>
        <w:pStyle w:val="Textoindependiente"/>
        <w:ind w:left="548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977F18" wp14:editId="50F3A1FF">
            <wp:extent cx="1680348" cy="6453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48" cy="64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31E9" w14:textId="77777777" w:rsidR="00DB6D0A" w:rsidRDefault="00DB6D0A">
      <w:pPr>
        <w:pStyle w:val="Textoindependiente"/>
        <w:spacing w:before="3"/>
        <w:rPr>
          <w:rFonts w:ascii="Times New Roman"/>
          <w:sz w:val="37"/>
        </w:rPr>
      </w:pPr>
    </w:p>
    <w:p w14:paraId="4F1C9B73" w14:textId="77777777" w:rsidR="00DB6D0A" w:rsidRDefault="00217B7D">
      <w:pPr>
        <w:pStyle w:val="Ttulo1"/>
        <w:numPr>
          <w:ilvl w:val="0"/>
          <w:numId w:val="2"/>
        </w:numPr>
        <w:tabs>
          <w:tab w:val="left" w:pos="1341"/>
          <w:tab w:val="left" w:pos="1342"/>
        </w:tabs>
      </w:pPr>
      <w:r>
        <w:t>Cajero</w:t>
      </w:r>
      <w:r>
        <w:rPr>
          <w:spacing w:val="-2"/>
        </w:rPr>
        <w:t xml:space="preserve"> </w:t>
      </w:r>
      <w:r>
        <w:t>(a)</w:t>
      </w:r>
    </w:p>
    <w:p w14:paraId="17846285" w14:textId="77777777" w:rsidR="00DB6D0A" w:rsidRDefault="00217B7D">
      <w:pPr>
        <w:spacing w:before="188" w:line="252" w:lineRule="exact"/>
        <w:ind w:right="978"/>
        <w:jc w:val="right"/>
        <w:rPr>
          <w:rFonts w:ascii="Arial" w:hAnsi="Arial"/>
          <w:b/>
          <w:i/>
        </w:rPr>
      </w:pPr>
      <w:r>
        <w:br w:type="column"/>
      </w:r>
      <w:r>
        <w:rPr>
          <w:rFonts w:ascii="Arial" w:hAnsi="Arial"/>
          <w:b/>
          <w:i/>
          <w:color w:val="404040"/>
        </w:rPr>
        <w:t>Manual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de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Organización</w:t>
      </w:r>
    </w:p>
    <w:p w14:paraId="4CC456B1" w14:textId="77777777" w:rsidR="00DB6D0A" w:rsidRDefault="00217B7D">
      <w:pPr>
        <w:ind w:left="548" w:right="981" w:firstLine="37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la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Comisión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Agua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Potable,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Alcantarillado</w:t>
      </w:r>
      <w:r>
        <w:rPr>
          <w:rFonts w:ascii="Arial" w:hAnsi="Arial"/>
          <w:i/>
          <w:color w:val="404040"/>
          <w:spacing w:val="-5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y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Saneamiento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del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Municipio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Huichapan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Hidalgo</w:t>
      </w:r>
    </w:p>
    <w:p w14:paraId="233E9DFE" w14:textId="77777777" w:rsidR="00DB6D0A" w:rsidRDefault="00DB6D0A">
      <w:pPr>
        <w:jc w:val="right"/>
        <w:rPr>
          <w:rFonts w:ascii="Arial" w:hAnsi="Arial"/>
          <w:sz w:val="20"/>
        </w:rPr>
        <w:sectPr w:rsidR="00DB6D0A">
          <w:type w:val="continuous"/>
          <w:pgSz w:w="12240" w:h="15840"/>
          <w:pgMar w:top="520" w:right="720" w:bottom="280" w:left="720" w:header="720" w:footer="720" w:gutter="0"/>
          <w:cols w:num="2" w:space="720" w:equalWidth="0">
            <w:col w:w="3212" w:space="1480"/>
            <w:col w:w="6108"/>
          </w:cols>
        </w:sectPr>
      </w:pPr>
    </w:p>
    <w:p w14:paraId="343FDD02" w14:textId="77777777" w:rsidR="00DB6D0A" w:rsidRDefault="00DB6D0A">
      <w:pPr>
        <w:pStyle w:val="Textoindependiente"/>
        <w:spacing w:before="2"/>
        <w:rPr>
          <w:rFonts w:ascii="Arial"/>
          <w:i/>
          <w:sz w:val="20"/>
        </w:rPr>
      </w:pPr>
    </w:p>
    <w:p w14:paraId="110E775C" w14:textId="77777777" w:rsidR="00DB6D0A" w:rsidRDefault="00217B7D">
      <w:pPr>
        <w:pStyle w:val="Ttulo1"/>
        <w:spacing w:before="94"/>
        <w:ind w:firstLine="0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7305D1E5" w14:textId="77777777" w:rsidR="00DB6D0A" w:rsidRDefault="00217B7D">
      <w:pPr>
        <w:pStyle w:val="Textoindependiente"/>
        <w:spacing w:before="40" w:line="276" w:lineRule="auto"/>
        <w:ind w:left="982" w:right="910"/>
      </w:pP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resguardar</w:t>
      </w:r>
      <w:r>
        <w:rPr>
          <w:spacing w:val="1"/>
        </w:rPr>
        <w:t xml:space="preserve"> </w:t>
      </w:r>
      <w:r>
        <w:t>dinero,</w:t>
      </w:r>
      <w:r>
        <w:rPr>
          <w:spacing w:val="-59"/>
        </w:rPr>
        <w:t xml:space="preserve"> </w:t>
      </w:r>
      <w:r>
        <w:t>cheques,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oficiales cobro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valores.</w:t>
      </w:r>
    </w:p>
    <w:p w14:paraId="4152375A" w14:textId="77777777" w:rsidR="00DB6D0A" w:rsidRDefault="00DB6D0A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39"/>
        <w:gridCol w:w="3901"/>
        <w:gridCol w:w="2268"/>
        <w:gridCol w:w="2055"/>
      </w:tblGrid>
      <w:tr w:rsidR="00DB6D0A" w14:paraId="3F075267" w14:textId="77777777">
        <w:trPr>
          <w:trHeight w:val="290"/>
        </w:trPr>
        <w:tc>
          <w:tcPr>
            <w:tcW w:w="2199" w:type="dxa"/>
            <w:tcBorders>
              <w:right w:val="single" w:sz="8" w:space="0" w:color="7E7E7E"/>
            </w:tcBorders>
          </w:tcPr>
          <w:p w14:paraId="0A224699" w14:textId="77777777" w:rsidR="00DB6D0A" w:rsidRDefault="00217B7D">
            <w:pPr>
              <w:pStyle w:val="TableParagraph"/>
              <w:ind w:right="5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363" w:type="dxa"/>
            <w:gridSpan w:val="4"/>
            <w:tcBorders>
              <w:left w:val="single" w:sz="8" w:space="0" w:color="7E7E7E"/>
            </w:tcBorders>
          </w:tcPr>
          <w:p w14:paraId="5FFB1952" w14:textId="77777777" w:rsidR="00DB6D0A" w:rsidRDefault="00217B7D">
            <w:pPr>
              <w:pStyle w:val="TableParagraph"/>
              <w:ind w:left="2220" w:right="2216"/>
              <w:jc w:val="center"/>
            </w:pPr>
            <w:r>
              <w:t>Comercialización</w:t>
            </w:r>
            <w:r>
              <w:rPr>
                <w:spacing w:val="-2"/>
              </w:rPr>
              <w:t xml:space="preserve"> </w:t>
            </w:r>
            <w:r>
              <w:t>y 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Usuarios</w:t>
            </w:r>
          </w:p>
        </w:tc>
      </w:tr>
      <w:tr w:rsidR="00DB6D0A" w14:paraId="3691DF29" w14:textId="77777777">
        <w:trPr>
          <w:trHeight w:val="583"/>
        </w:trPr>
        <w:tc>
          <w:tcPr>
            <w:tcW w:w="2199" w:type="dxa"/>
            <w:tcBorders>
              <w:right w:val="single" w:sz="8" w:space="0" w:color="7E7E7E"/>
            </w:tcBorders>
          </w:tcPr>
          <w:p w14:paraId="16F11DAD" w14:textId="77777777" w:rsidR="00DB6D0A" w:rsidRDefault="00217B7D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3B0C2AAC" w14:textId="77777777" w:rsidR="00DB6D0A" w:rsidRDefault="00217B7D">
            <w:pPr>
              <w:pStyle w:val="TableParagraph"/>
              <w:spacing w:before="40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5CCDE47F" w14:textId="77777777" w:rsidR="00DB6D0A" w:rsidRDefault="00217B7D">
            <w:pPr>
              <w:pStyle w:val="TableParagraph"/>
              <w:spacing w:before="147"/>
              <w:ind w:left="1522" w:right="1480"/>
              <w:jc w:val="center"/>
            </w:pPr>
            <w:r>
              <w:t>Cajero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61C3B812" w14:textId="77777777" w:rsidR="00DB6D0A" w:rsidRDefault="00217B7D">
            <w:pPr>
              <w:pStyle w:val="TableParagraph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2C7985DF" w14:textId="77777777" w:rsidR="00DB6D0A" w:rsidRDefault="00217B7D">
            <w:pPr>
              <w:pStyle w:val="TableParagraph"/>
              <w:spacing w:before="40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2055" w:type="dxa"/>
            <w:tcBorders>
              <w:left w:val="single" w:sz="8" w:space="0" w:color="7E7E7E"/>
            </w:tcBorders>
          </w:tcPr>
          <w:p w14:paraId="4D11951A" w14:textId="77777777" w:rsidR="00DB6D0A" w:rsidRDefault="00217B7D">
            <w:pPr>
              <w:pStyle w:val="TableParagraph"/>
              <w:spacing w:before="147"/>
              <w:ind w:left="755" w:right="755"/>
              <w:jc w:val="center"/>
            </w:pPr>
            <w:r>
              <w:t>2931</w:t>
            </w:r>
          </w:p>
        </w:tc>
      </w:tr>
      <w:tr w:rsidR="00DB6D0A" w14:paraId="3FBE48FE" w14:textId="77777777">
        <w:trPr>
          <w:trHeight w:val="311"/>
        </w:trPr>
        <w:tc>
          <w:tcPr>
            <w:tcW w:w="2199" w:type="dxa"/>
          </w:tcPr>
          <w:p w14:paraId="152B0422" w14:textId="77777777" w:rsidR="00DB6D0A" w:rsidRDefault="00217B7D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gridSpan w:val="2"/>
          </w:tcPr>
          <w:p w14:paraId="2E4A56D5" w14:textId="77777777" w:rsidR="00DB6D0A" w:rsidRDefault="00217B7D">
            <w:pPr>
              <w:pStyle w:val="TableParagraph"/>
              <w:spacing w:before="9"/>
              <w:ind w:left="9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74F1F1FB" w14:textId="77777777" w:rsidR="00DB6D0A" w:rsidRDefault="00217B7D">
            <w:pPr>
              <w:pStyle w:val="TableParagraph"/>
              <w:spacing w:before="9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2055" w:type="dxa"/>
            <w:tcBorders>
              <w:left w:val="single" w:sz="6" w:space="0" w:color="7E7E7E"/>
            </w:tcBorders>
          </w:tcPr>
          <w:p w14:paraId="00DD2AC4" w14:textId="77777777" w:rsidR="00DB6D0A" w:rsidRDefault="00217B7D">
            <w:pPr>
              <w:pStyle w:val="TableParagraph"/>
              <w:spacing w:before="9"/>
              <w:ind w:left="257" w:right="253"/>
              <w:jc w:val="center"/>
            </w:pPr>
            <w:r>
              <w:t>Administrativas</w:t>
            </w:r>
          </w:p>
        </w:tc>
      </w:tr>
      <w:tr w:rsidR="00DB6D0A" w14:paraId="485BEB4E" w14:textId="77777777">
        <w:trPr>
          <w:trHeight w:val="873"/>
        </w:trPr>
        <w:tc>
          <w:tcPr>
            <w:tcW w:w="2199" w:type="dxa"/>
          </w:tcPr>
          <w:p w14:paraId="0202FD10" w14:textId="77777777" w:rsidR="00DB6D0A" w:rsidRDefault="00DB6D0A">
            <w:pPr>
              <w:pStyle w:val="TableParagraph"/>
              <w:spacing w:before="2"/>
              <w:rPr>
                <w:sz w:val="25"/>
              </w:rPr>
            </w:pPr>
          </w:p>
          <w:p w14:paraId="47B30403" w14:textId="77777777" w:rsidR="00DB6D0A" w:rsidRDefault="00217B7D">
            <w:pPr>
              <w:pStyle w:val="TableParagraph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  <w:gridSpan w:val="2"/>
          </w:tcPr>
          <w:p w14:paraId="39ADBF95" w14:textId="77777777" w:rsidR="00DB6D0A" w:rsidRDefault="00217B7D">
            <w:pPr>
              <w:pStyle w:val="TableParagraph"/>
              <w:spacing w:line="276" w:lineRule="auto"/>
              <w:ind w:left="106" w:right="96"/>
              <w:jc w:val="center"/>
            </w:pPr>
            <w:r>
              <w:t>Coordinador (a) de Contratos y</w:t>
            </w:r>
            <w:r>
              <w:rPr>
                <w:spacing w:val="-59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Encargado</w:t>
            </w:r>
            <w:r>
              <w:rPr>
                <w:spacing w:val="-2"/>
              </w:rPr>
              <w:t xml:space="preserve"> </w:t>
            </w:r>
            <w:r>
              <w:t>(a)</w:t>
            </w:r>
            <w:r>
              <w:rPr>
                <w:spacing w:val="2"/>
              </w:rPr>
              <w:t xml:space="preserve"> </w:t>
            </w:r>
            <w:r>
              <w:t>del</w:t>
            </w:r>
          </w:p>
          <w:p w14:paraId="599B9576" w14:textId="77777777" w:rsidR="00DB6D0A" w:rsidRDefault="00217B7D">
            <w:pPr>
              <w:pStyle w:val="TableParagraph"/>
              <w:spacing w:line="252" w:lineRule="exact"/>
              <w:ind w:left="106" w:right="98"/>
              <w:jc w:val="center"/>
            </w:pP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Usuarios.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40C1C402" w14:textId="77777777" w:rsidR="00DB6D0A" w:rsidRDefault="00DB6D0A">
            <w:pPr>
              <w:pStyle w:val="TableParagraph"/>
              <w:spacing w:before="2"/>
              <w:rPr>
                <w:sz w:val="25"/>
              </w:rPr>
            </w:pPr>
          </w:p>
          <w:p w14:paraId="64894908" w14:textId="77777777" w:rsidR="00DB6D0A" w:rsidRDefault="00217B7D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2055" w:type="dxa"/>
            <w:tcBorders>
              <w:left w:val="single" w:sz="6" w:space="0" w:color="7E7E7E"/>
            </w:tcBorders>
          </w:tcPr>
          <w:p w14:paraId="01C39C9D" w14:textId="77777777" w:rsidR="00DB6D0A" w:rsidRDefault="00DB6D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0A" w14:paraId="1B82D0BD" w14:textId="77777777">
        <w:trPr>
          <w:trHeight w:val="309"/>
        </w:trPr>
        <w:tc>
          <w:tcPr>
            <w:tcW w:w="10562" w:type="dxa"/>
            <w:gridSpan w:val="5"/>
            <w:shd w:val="clear" w:color="auto" w:fill="BEBEBE"/>
          </w:tcPr>
          <w:p w14:paraId="095EF8FE" w14:textId="77777777" w:rsidR="00DB6D0A" w:rsidRDefault="00217B7D">
            <w:pPr>
              <w:pStyle w:val="TableParagraph"/>
              <w:spacing w:before="9"/>
              <w:ind w:left="4048" w:right="40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DB6D0A" w14:paraId="37D86571" w14:textId="77777777">
        <w:trPr>
          <w:trHeight w:val="4099"/>
        </w:trPr>
        <w:tc>
          <w:tcPr>
            <w:tcW w:w="10562" w:type="dxa"/>
            <w:gridSpan w:val="5"/>
          </w:tcPr>
          <w:p w14:paraId="048E9970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43"/>
              <w:jc w:val="left"/>
              <w:rPr>
                <w:sz w:val="18"/>
              </w:rPr>
            </w:pPr>
            <w:r>
              <w:rPr>
                <w:sz w:val="18"/>
              </w:rPr>
              <w:t>Resguardo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revolvente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valores;</w:t>
            </w:r>
          </w:p>
          <w:p w14:paraId="6DA108B2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527"/>
              <w:jc w:val="left"/>
              <w:rPr>
                <w:sz w:val="18"/>
              </w:rPr>
            </w:pPr>
            <w:r>
              <w:rPr>
                <w:sz w:val="18"/>
              </w:rPr>
              <w:t>Recepción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correspondan,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firmado;</w:t>
            </w:r>
          </w:p>
          <w:p w14:paraId="55D7788B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584"/>
              <w:jc w:val="left"/>
              <w:rPr>
                <w:sz w:val="18"/>
              </w:rPr>
            </w:pPr>
            <w:r>
              <w:rPr>
                <w:sz w:val="18"/>
              </w:rPr>
              <w:t>Llevar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recibos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cobrados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efectivo;</w:t>
            </w:r>
          </w:p>
          <w:p w14:paraId="46384B48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4"/>
              <w:ind w:hanging="606"/>
              <w:jc w:val="left"/>
              <w:rPr>
                <w:sz w:val="18"/>
              </w:rPr>
            </w:pPr>
            <w:r>
              <w:rPr>
                <w:sz w:val="18"/>
              </w:rPr>
              <w:t>Verificar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autenticidad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cheques;</w:t>
            </w:r>
          </w:p>
          <w:p w14:paraId="78ACDA60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551"/>
              <w:jc w:val="left"/>
              <w:rPr>
                <w:sz w:val="18"/>
              </w:rPr>
            </w:pPr>
            <w:r>
              <w:rPr>
                <w:sz w:val="18"/>
              </w:rPr>
              <w:t>Elaboración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efectivo;</w:t>
            </w:r>
          </w:p>
          <w:p w14:paraId="1A42912F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606"/>
              <w:jc w:val="left"/>
              <w:rPr>
                <w:sz w:val="18"/>
              </w:rPr>
            </w:pPr>
            <w:r>
              <w:rPr>
                <w:sz w:val="18"/>
              </w:rPr>
              <w:t>Atención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emisión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órdenes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trabajo;</w:t>
            </w:r>
          </w:p>
          <w:p w14:paraId="06C878BE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661"/>
              <w:jc w:val="left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inmediato;</w:t>
            </w:r>
          </w:p>
          <w:p w14:paraId="53CCBB22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716"/>
              <w:jc w:val="left"/>
              <w:rPr>
                <w:sz w:val="18"/>
              </w:rPr>
            </w:pPr>
            <w:r>
              <w:rPr>
                <w:sz w:val="18"/>
              </w:rPr>
              <w:t>Ordenar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recibos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servicios;</w:t>
            </w:r>
          </w:p>
          <w:p w14:paraId="7033E456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/>
              <w:ind w:hanging="606"/>
              <w:jc w:val="left"/>
              <w:rPr>
                <w:sz w:val="18"/>
              </w:rPr>
            </w:pPr>
            <w:r>
              <w:rPr>
                <w:sz w:val="18"/>
              </w:rPr>
              <w:t>Cancelar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recibos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inmediato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justificación;</w:t>
            </w:r>
          </w:p>
          <w:p w14:paraId="11CBA10B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6"/>
              <w:ind w:hanging="551"/>
              <w:jc w:val="left"/>
              <w:rPr>
                <w:sz w:val="18"/>
              </w:rPr>
            </w:pPr>
            <w:r>
              <w:rPr>
                <w:sz w:val="18"/>
              </w:rPr>
              <w:t>Aclaración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cobranza;</w:t>
            </w:r>
          </w:p>
          <w:p w14:paraId="4BEDE8C1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 w:line="266" w:lineRule="auto"/>
              <w:ind w:right="71" w:hanging="606"/>
              <w:jc w:val="left"/>
              <w:rPr>
                <w:sz w:val="18"/>
              </w:rPr>
            </w:pPr>
            <w:r>
              <w:rPr>
                <w:sz w:val="18"/>
              </w:rPr>
              <w:t>Apoyar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auxiliar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solicitudes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usuarios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personalizada,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telefónica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vía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internet;</w:t>
            </w:r>
          </w:p>
          <w:p w14:paraId="01071214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2"/>
              <w:ind w:hanging="661"/>
              <w:jc w:val="left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incidencias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darle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seguimiento;</w:t>
            </w:r>
          </w:p>
          <w:p w14:paraId="074D3434" w14:textId="77777777" w:rsidR="00DB6D0A" w:rsidRDefault="00217B7D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7" w:line="266" w:lineRule="auto"/>
              <w:ind w:right="64" w:hanging="716"/>
              <w:jc w:val="left"/>
              <w:rPr>
                <w:sz w:val="18"/>
              </w:rPr>
            </w:pPr>
            <w:r>
              <w:rPr>
                <w:sz w:val="18"/>
              </w:rPr>
              <w:t>Aquellas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delegue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expresamente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inmediato,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confieran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disposiciones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aplicables.</w:t>
            </w:r>
          </w:p>
        </w:tc>
      </w:tr>
      <w:tr w:rsidR="00DB6D0A" w14:paraId="547B6061" w14:textId="77777777">
        <w:trPr>
          <w:trHeight w:val="312"/>
        </w:trPr>
        <w:tc>
          <w:tcPr>
            <w:tcW w:w="10562" w:type="dxa"/>
            <w:gridSpan w:val="5"/>
            <w:shd w:val="clear" w:color="auto" w:fill="BEBEBE"/>
          </w:tcPr>
          <w:p w14:paraId="03B86806" w14:textId="77777777" w:rsidR="00DB6D0A" w:rsidRDefault="00217B7D">
            <w:pPr>
              <w:pStyle w:val="TableParagraph"/>
              <w:spacing w:before="10"/>
              <w:ind w:left="4048" w:right="40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DB6D0A" w14:paraId="06481070" w14:textId="77777777">
        <w:trPr>
          <w:trHeight w:val="309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1C2D5DE7" w14:textId="77777777" w:rsidR="00DB6D0A" w:rsidRDefault="00217B7D">
            <w:pPr>
              <w:pStyle w:val="TableParagraph"/>
              <w:spacing w:before="9"/>
              <w:ind w:left="222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escolaridad: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137839A4" w14:textId="77777777" w:rsidR="00DB6D0A" w:rsidRDefault="00217B7D">
            <w:pPr>
              <w:pStyle w:val="TableParagraph"/>
              <w:spacing w:before="9"/>
              <w:ind w:left="64"/>
            </w:pPr>
            <w:r>
              <w:t>Preparatoria,</w:t>
            </w:r>
            <w:r>
              <w:rPr>
                <w:spacing w:val="-3"/>
              </w:rPr>
              <w:t xml:space="preserve"> </w:t>
            </w:r>
            <w:r>
              <w:t>licenciatura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administración,</w:t>
            </w:r>
            <w:r>
              <w:rPr>
                <w:spacing w:val="-3"/>
              </w:rPr>
              <w:t xml:space="preserve"> </w:t>
            </w:r>
            <w:r>
              <w:t>trunca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afín.</w:t>
            </w:r>
          </w:p>
        </w:tc>
      </w:tr>
      <w:tr w:rsidR="00DB6D0A" w14:paraId="1B278C7F" w14:textId="77777777">
        <w:trPr>
          <w:trHeight w:val="582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15AB5396" w14:textId="77777777" w:rsidR="00DB6D0A" w:rsidRDefault="00217B7D">
            <w:pPr>
              <w:pStyle w:val="TableParagraph"/>
              <w:spacing w:before="2"/>
              <w:ind w:right="55"/>
              <w:jc w:val="right"/>
            </w:pPr>
            <w:r>
              <w:t>Conocimientos</w:t>
            </w:r>
          </w:p>
          <w:p w14:paraId="68B24C20" w14:textId="77777777" w:rsidR="00DB6D0A" w:rsidRDefault="00217B7D">
            <w:pPr>
              <w:pStyle w:val="TableParagraph"/>
              <w:spacing w:before="37"/>
              <w:ind w:right="56"/>
              <w:jc w:val="right"/>
            </w:pPr>
            <w:r>
              <w:t>específicos: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1B1F4F07" w14:textId="77777777" w:rsidR="00DB6D0A" w:rsidRDefault="00217B7D">
            <w:pPr>
              <w:pStyle w:val="TableParagraph"/>
              <w:spacing w:before="146"/>
              <w:ind w:left="64"/>
            </w:pPr>
            <w:r>
              <w:t>Aplicaciones</w:t>
            </w:r>
            <w:r>
              <w:rPr>
                <w:spacing w:val="-3"/>
              </w:rPr>
              <w:t xml:space="preserve"> </w:t>
            </w:r>
            <w:r>
              <w:t>informáticas, conocimiento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básico,</w:t>
            </w:r>
          </w:p>
        </w:tc>
      </w:tr>
      <w:tr w:rsidR="00DB6D0A" w14:paraId="538E423D" w14:textId="77777777">
        <w:trPr>
          <w:trHeight w:val="582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5745AC84" w14:textId="77777777" w:rsidR="00DB6D0A" w:rsidRDefault="00217B7D">
            <w:pPr>
              <w:pStyle w:val="TableParagraph"/>
              <w:ind w:right="55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6F82FA0" w14:textId="77777777" w:rsidR="00DB6D0A" w:rsidRDefault="00217B7D">
            <w:pPr>
              <w:pStyle w:val="TableParagraph"/>
              <w:spacing w:before="37"/>
              <w:ind w:right="54"/>
              <w:jc w:val="right"/>
            </w:pPr>
            <w:r>
              <w:t>destrezas: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1A47E7A4" w14:textId="77777777" w:rsidR="00DB6D0A" w:rsidRDefault="00217B7D">
            <w:pPr>
              <w:pStyle w:val="TableParagraph"/>
              <w:spacing w:before="146"/>
              <w:ind w:left="64"/>
            </w:pP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manejo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caja,</w:t>
            </w:r>
            <w:r>
              <w:rPr>
                <w:spacing w:val="1"/>
              </w:rPr>
              <w:t xml:space="preserve"> </w:t>
            </w:r>
            <w:r>
              <w:t>habilidad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manejo</w:t>
            </w:r>
            <w:r>
              <w:rPr>
                <w:spacing w:val="-3"/>
              </w:rPr>
              <w:t xml:space="preserve"> </w:t>
            </w:r>
            <w:r>
              <w:t>de dinero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valores</w:t>
            </w:r>
          </w:p>
        </w:tc>
      </w:tr>
      <w:tr w:rsidR="00DB6D0A" w14:paraId="40FCD1AC" w14:textId="77777777">
        <w:trPr>
          <w:trHeight w:val="309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138FF8D4" w14:textId="77777777" w:rsidR="00DB6D0A" w:rsidRDefault="00217B7D">
            <w:pPr>
              <w:pStyle w:val="TableParagraph"/>
              <w:spacing w:before="9"/>
              <w:ind w:left="1286"/>
            </w:pPr>
            <w:r>
              <w:t>Aptitudes: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15498841" w14:textId="77777777" w:rsidR="00DB6D0A" w:rsidRDefault="00217B7D">
            <w:pPr>
              <w:pStyle w:val="TableParagraph"/>
              <w:spacing w:before="9"/>
              <w:ind w:left="64"/>
            </w:pPr>
            <w:r>
              <w:t>Responsable, 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equipo, resolución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 e</w:t>
            </w:r>
            <w:r>
              <w:rPr>
                <w:spacing w:val="-3"/>
              </w:rPr>
              <w:t xml:space="preserve"> </w:t>
            </w:r>
            <w:r>
              <w:t>iniciativa.</w:t>
            </w:r>
          </w:p>
        </w:tc>
      </w:tr>
      <w:tr w:rsidR="00DB6D0A" w14:paraId="60296CF9" w14:textId="77777777">
        <w:trPr>
          <w:trHeight w:val="311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3E0485D5" w14:textId="77777777" w:rsidR="00DB6D0A" w:rsidRDefault="00217B7D">
            <w:pPr>
              <w:pStyle w:val="TableParagraph"/>
              <w:spacing w:before="12"/>
              <w:ind w:left="1056"/>
            </w:pPr>
            <w:r>
              <w:t>Experiencia: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4E8F07C2" w14:textId="77777777" w:rsidR="00DB6D0A" w:rsidRDefault="00217B7D">
            <w:pPr>
              <w:pStyle w:val="TableParagraph"/>
              <w:spacing w:before="12"/>
              <w:ind w:left="64"/>
            </w:pPr>
            <w:r>
              <w:t>1 año de</w:t>
            </w:r>
            <w:r>
              <w:rPr>
                <w:spacing w:val="-1"/>
              </w:rPr>
              <w:t xml:space="preserve"> </w:t>
            </w:r>
            <w:r>
              <w:t>experiencia en</w:t>
            </w:r>
            <w:r>
              <w:rPr>
                <w:spacing w:val="-4"/>
              </w:rPr>
              <w:t xml:space="preserve"> </w:t>
            </w:r>
            <w:r>
              <w:t>la materia.</w:t>
            </w:r>
          </w:p>
        </w:tc>
      </w:tr>
      <w:tr w:rsidR="00DB6D0A" w14:paraId="1BF3F390" w14:textId="77777777">
        <w:trPr>
          <w:trHeight w:val="311"/>
        </w:trPr>
        <w:tc>
          <w:tcPr>
            <w:tcW w:w="10562" w:type="dxa"/>
            <w:gridSpan w:val="5"/>
            <w:shd w:val="clear" w:color="auto" w:fill="BEBEBE"/>
          </w:tcPr>
          <w:p w14:paraId="304681F2" w14:textId="77777777" w:rsidR="00DB6D0A" w:rsidRDefault="00217B7D">
            <w:pPr>
              <w:pStyle w:val="TableParagraph"/>
              <w:spacing w:before="9"/>
              <w:ind w:left="4048" w:right="40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DB6D0A" w14:paraId="227C288E" w14:textId="77777777">
        <w:trPr>
          <w:trHeight w:val="580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78D39C32" w14:textId="77777777" w:rsidR="00DB6D0A" w:rsidRDefault="00217B7D">
            <w:pPr>
              <w:pStyle w:val="TableParagraph"/>
              <w:ind w:right="56"/>
              <w:jc w:val="right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691C35E7" w14:textId="77777777" w:rsidR="00DB6D0A" w:rsidRDefault="00217B7D">
            <w:pPr>
              <w:pStyle w:val="TableParagraph"/>
              <w:spacing w:before="37"/>
              <w:ind w:right="53"/>
              <w:jc w:val="right"/>
            </w:pPr>
            <w:r>
              <w:t>función: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7A4CD5FA" w14:textId="77777777" w:rsidR="00DB6D0A" w:rsidRDefault="00217B7D">
            <w:pPr>
              <w:pStyle w:val="TableParagraph"/>
              <w:ind w:left="64"/>
            </w:pPr>
            <w:r>
              <w:t>Media,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capacitación</w:t>
            </w:r>
            <w:r>
              <w:rPr>
                <w:spacing w:val="-1"/>
              </w:rPr>
              <w:t xml:space="preserve"> </w:t>
            </w:r>
            <w:r>
              <w:t>previa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manejo de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comercial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70B9C9B5" w14:textId="77777777" w:rsidR="00DB6D0A" w:rsidRDefault="00217B7D">
            <w:pPr>
              <w:pStyle w:val="TableParagraph"/>
              <w:spacing w:before="37"/>
              <w:ind w:left="64"/>
            </w:pPr>
            <w:r>
              <w:t>cobranza.</w:t>
            </w:r>
          </w:p>
        </w:tc>
      </w:tr>
      <w:tr w:rsidR="00DB6D0A" w14:paraId="7DFDD001" w14:textId="77777777">
        <w:trPr>
          <w:trHeight w:val="311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102C968C" w14:textId="77777777" w:rsidR="00DB6D0A" w:rsidRDefault="00217B7D">
            <w:pPr>
              <w:pStyle w:val="TableParagraph"/>
              <w:spacing w:before="12"/>
              <w:ind w:left="247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 su</w:t>
            </w:r>
            <w:r>
              <w:rPr>
                <w:spacing w:val="-1"/>
              </w:rPr>
              <w:t xml:space="preserve"> </w:t>
            </w:r>
            <w:r>
              <w:t>cargo: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19982CDD" w14:textId="77777777" w:rsidR="00DB6D0A" w:rsidRDefault="00DB6D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0A" w14:paraId="338CFE7E" w14:textId="77777777">
        <w:trPr>
          <w:trHeight w:val="311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0D21BFA3" w14:textId="77777777" w:rsidR="00DB6D0A" w:rsidRDefault="00217B7D">
            <w:pPr>
              <w:pStyle w:val="TableParagraph"/>
              <w:spacing w:before="12"/>
              <w:ind w:left="1116"/>
            </w:pPr>
            <w:r>
              <w:t>Económica:</w:t>
            </w:r>
          </w:p>
        </w:tc>
        <w:tc>
          <w:tcPr>
            <w:tcW w:w="8224" w:type="dxa"/>
            <w:gridSpan w:val="3"/>
            <w:tcBorders>
              <w:left w:val="single" w:sz="8" w:space="0" w:color="7E7E7E"/>
            </w:tcBorders>
          </w:tcPr>
          <w:p w14:paraId="62C17AB3" w14:textId="77777777" w:rsidR="00DB6D0A" w:rsidRDefault="00217B7D">
            <w:pPr>
              <w:pStyle w:val="TableParagraph"/>
              <w:spacing w:before="12"/>
              <w:ind w:left="64"/>
            </w:pPr>
            <w:r>
              <w:t>Valores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efectivo,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430BFCF8" w14:textId="77777777" w:rsidR="00DB6D0A" w:rsidRDefault="00DB6D0A">
      <w:pPr>
        <w:pStyle w:val="Textoindependiente"/>
        <w:rPr>
          <w:sz w:val="24"/>
        </w:rPr>
      </w:pPr>
    </w:p>
    <w:p w14:paraId="3DF47DBA" w14:textId="77777777" w:rsidR="00DB6D0A" w:rsidRDefault="00DB6D0A">
      <w:pPr>
        <w:pStyle w:val="Textoindependiente"/>
        <w:spacing w:before="1"/>
        <w:rPr>
          <w:sz w:val="26"/>
        </w:rPr>
      </w:pPr>
    </w:p>
    <w:p w14:paraId="678814EC" w14:textId="77777777" w:rsidR="00DB6D0A" w:rsidRDefault="00217B7D">
      <w:pPr>
        <w:pStyle w:val="Textoindependiente"/>
        <w:ind w:right="975"/>
        <w:jc w:val="right"/>
      </w:pPr>
      <w:r>
        <w:t>pág. 44</w:t>
      </w:r>
    </w:p>
    <w:sectPr w:rsidR="00DB6D0A">
      <w:type w:val="continuous"/>
      <w:pgSz w:w="12240" w:h="15840"/>
      <w:pgMar w:top="5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72A"/>
    <w:multiLevelType w:val="hybridMultilevel"/>
    <w:tmpl w:val="06D435D2"/>
    <w:lvl w:ilvl="0" w:tplc="3EF0F4E0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5DAC69C">
      <w:numFmt w:val="bullet"/>
      <w:lvlText w:val="•"/>
      <w:lvlJc w:val="left"/>
      <w:pPr>
        <w:ind w:left="1757" w:hanging="471"/>
      </w:pPr>
      <w:rPr>
        <w:rFonts w:hint="default"/>
        <w:lang w:val="es-ES" w:eastAsia="en-US" w:bidi="ar-SA"/>
      </w:rPr>
    </w:lvl>
    <w:lvl w:ilvl="2" w:tplc="E6C24720">
      <w:numFmt w:val="bullet"/>
      <w:lvlText w:val="•"/>
      <w:lvlJc w:val="left"/>
      <w:pPr>
        <w:ind w:left="2734" w:hanging="471"/>
      </w:pPr>
      <w:rPr>
        <w:rFonts w:hint="default"/>
        <w:lang w:val="es-ES" w:eastAsia="en-US" w:bidi="ar-SA"/>
      </w:rPr>
    </w:lvl>
    <w:lvl w:ilvl="3" w:tplc="2E5E26EE">
      <w:numFmt w:val="bullet"/>
      <w:lvlText w:val="•"/>
      <w:lvlJc w:val="left"/>
      <w:pPr>
        <w:ind w:left="3711" w:hanging="471"/>
      </w:pPr>
      <w:rPr>
        <w:rFonts w:hint="default"/>
        <w:lang w:val="es-ES" w:eastAsia="en-US" w:bidi="ar-SA"/>
      </w:rPr>
    </w:lvl>
    <w:lvl w:ilvl="4" w:tplc="D89EA7BC">
      <w:numFmt w:val="bullet"/>
      <w:lvlText w:val="•"/>
      <w:lvlJc w:val="left"/>
      <w:pPr>
        <w:ind w:left="4688" w:hanging="471"/>
      </w:pPr>
      <w:rPr>
        <w:rFonts w:hint="default"/>
        <w:lang w:val="es-ES" w:eastAsia="en-US" w:bidi="ar-SA"/>
      </w:rPr>
    </w:lvl>
    <w:lvl w:ilvl="5" w:tplc="4FC46D5E">
      <w:numFmt w:val="bullet"/>
      <w:lvlText w:val="•"/>
      <w:lvlJc w:val="left"/>
      <w:pPr>
        <w:ind w:left="5666" w:hanging="471"/>
      </w:pPr>
      <w:rPr>
        <w:rFonts w:hint="default"/>
        <w:lang w:val="es-ES" w:eastAsia="en-US" w:bidi="ar-SA"/>
      </w:rPr>
    </w:lvl>
    <w:lvl w:ilvl="6" w:tplc="2E0AB6CE">
      <w:numFmt w:val="bullet"/>
      <w:lvlText w:val="•"/>
      <w:lvlJc w:val="left"/>
      <w:pPr>
        <w:ind w:left="6643" w:hanging="471"/>
      </w:pPr>
      <w:rPr>
        <w:rFonts w:hint="default"/>
        <w:lang w:val="es-ES" w:eastAsia="en-US" w:bidi="ar-SA"/>
      </w:rPr>
    </w:lvl>
    <w:lvl w:ilvl="7" w:tplc="85765F94">
      <w:numFmt w:val="bullet"/>
      <w:lvlText w:val="•"/>
      <w:lvlJc w:val="left"/>
      <w:pPr>
        <w:ind w:left="7620" w:hanging="471"/>
      </w:pPr>
      <w:rPr>
        <w:rFonts w:hint="default"/>
        <w:lang w:val="es-ES" w:eastAsia="en-US" w:bidi="ar-SA"/>
      </w:rPr>
    </w:lvl>
    <w:lvl w:ilvl="8" w:tplc="32AEB6EC">
      <w:numFmt w:val="bullet"/>
      <w:lvlText w:val="•"/>
      <w:lvlJc w:val="left"/>
      <w:pPr>
        <w:ind w:left="8597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21EE67FF"/>
    <w:multiLevelType w:val="hybridMultilevel"/>
    <w:tmpl w:val="E0C6A2C0"/>
    <w:lvl w:ilvl="0" w:tplc="06E24706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9BEF706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2" w:tplc="4B6E3EF8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3" w:tplc="0BA646E2">
      <w:numFmt w:val="bullet"/>
      <w:lvlText w:val="•"/>
      <w:lvlJc w:val="left"/>
      <w:pPr>
        <w:ind w:left="1901" w:hanging="360"/>
      </w:pPr>
      <w:rPr>
        <w:rFonts w:hint="default"/>
        <w:lang w:val="es-ES" w:eastAsia="en-US" w:bidi="ar-SA"/>
      </w:rPr>
    </w:lvl>
    <w:lvl w:ilvl="4" w:tplc="DE82A87E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5" w:tplc="6EB0B076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6" w:tplc="446AFDC0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7" w:tplc="52E0B800">
      <w:numFmt w:val="bullet"/>
      <w:lvlText w:val="•"/>
      <w:lvlJc w:val="left"/>
      <w:pPr>
        <w:ind w:left="2650" w:hanging="360"/>
      </w:pPr>
      <w:rPr>
        <w:rFonts w:hint="default"/>
        <w:lang w:val="es-ES" w:eastAsia="en-US" w:bidi="ar-SA"/>
      </w:rPr>
    </w:lvl>
    <w:lvl w:ilvl="8" w:tplc="855A2DCA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</w:abstractNum>
  <w:num w:numId="1" w16cid:durableId="1917010047">
    <w:abstractNumId w:val="0"/>
  </w:num>
  <w:num w:numId="2" w16cid:durableId="89902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0A"/>
    <w:rsid w:val="00217B7D"/>
    <w:rsid w:val="00D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E10D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82" w:hanging="3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4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2024-01-22T15:41:00Z</dcterms:created>
  <dcterms:modified xsi:type="dcterms:W3CDTF">2024-01-22T15:41:00Z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